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D05EA9" w:rsidRPr="00D05EA9" w:rsidRDefault="00A82D5A" w:rsidP="007222AB">
      <w:pPr>
        <w:spacing w:after="0" w:line="240" w:lineRule="auto"/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3992702</wp:posOffset>
                </wp:positionH>
                <wp:positionV relativeFrom="paragraph">
                  <wp:posOffset>4954270</wp:posOffset>
                </wp:positionV>
                <wp:extent cx="1233377" cy="552893"/>
                <wp:effectExtent l="38100" t="0" r="24130" b="571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3377" cy="55289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C71F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314.4pt;margin-top:390.1pt;width:97.1pt;height:43.5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575208</wp:posOffset>
                </wp:positionH>
                <wp:positionV relativeFrom="paragraph">
                  <wp:posOffset>3672611</wp:posOffset>
                </wp:positionV>
                <wp:extent cx="629392" cy="320634"/>
                <wp:effectExtent l="0" t="38100" r="56515" b="2286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392" cy="32063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40435" id="Straight Arrow Connector 46" o:spid="_x0000_s1026" type="#_x0000_t32" style="position:absolute;margin-left:45.3pt;margin-top:289.2pt;width:49.55pt;height:25.2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4A4C5B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2926079</wp:posOffset>
                </wp:positionH>
                <wp:positionV relativeFrom="paragraph">
                  <wp:posOffset>-804672</wp:posOffset>
                </wp:positionV>
                <wp:extent cx="3238703" cy="548513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703" cy="548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60B6" w:rsidRPr="005E60B6" w:rsidRDefault="005E60B6" w:rsidP="004A4C5B">
                            <w:pPr>
                              <w:spacing w:before="240" w:after="0" w:line="240" w:lineRule="auto"/>
                              <w:rPr>
                                <w:color w:val="2E74B5" w:themeColor="accent1" w:themeShade="BF"/>
                              </w:rPr>
                            </w:pPr>
                            <w:r w:rsidRPr="005E60B6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SAE Report</w:t>
                            </w:r>
                            <w:r w:rsidR="00AD1FA7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ing</w:t>
                            </w:r>
                            <w:r w:rsidRPr="005E60B6">
                              <w:rPr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Form Completion Guidelines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30.4pt;margin-top:-63.35pt;width:255pt;height:43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" fillcolor="white [3201]" stroked="f" strokeweight=".5pt">
                <v:textbox>
                  <w:txbxContent>
                    <w:p w:rsidR="005E60B6" w:rsidRPr="005E60B6" w:rsidRDefault="005E60B6" w:rsidP="004A4C5B">
                      <w:pPr>
                        <w:spacing w:before="240" w:after="0" w:line="240" w:lineRule="auto"/>
                        <w:rPr>
                          <w:color w:val="2E74B5" w:themeColor="accent1" w:themeShade="BF"/>
                        </w:rPr>
                      </w:pPr>
                      <w:r w:rsidRPr="005E60B6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SAE Report</w:t>
                      </w:r>
                      <w:r w:rsidR="00AD1FA7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ing</w:t>
                      </w:r>
                      <w:r w:rsidRPr="005E60B6">
                        <w:rPr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Form Completion Guidelines</w:t>
                      </w:r>
                    </w:p>
                  </w:txbxContent>
                </v:textbox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5056124</wp:posOffset>
                </wp:positionH>
                <wp:positionV relativeFrom="paragraph">
                  <wp:posOffset>-113030</wp:posOffset>
                </wp:positionV>
                <wp:extent cx="1109980" cy="400595"/>
                <wp:effectExtent l="0" t="0" r="1397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4005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AB0240" w:rsidRDefault="00AB0240" w:rsidP="00E31286">
                            <w:pPr>
                              <w:jc w:val="center"/>
                            </w:pPr>
                            <w:r w:rsidRPr="00AB0240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SAE Identifier: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0240">
                              <w:rPr>
                                <w:sz w:val="16"/>
                                <w:szCs w:val="16"/>
                              </w:rPr>
                              <w:t>Field is for office use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onl</w:t>
                            </w:r>
                            <w:r w:rsidRPr="00AB0240"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98.1pt;margin-top:-8.9pt;width:87.4pt;height:31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" fillcolor="#deeaf6 [660]" strokecolor="#2e74b5 [2404]" strokeweight="1.5pt">
                <v:textbox>
                  <w:txbxContent>
                    <w:p w:rsidR="00AB0240" w:rsidRDefault="00AB0240" w:rsidP="00E31286">
                      <w:pPr>
                        <w:jc w:val="center"/>
                      </w:pPr>
                      <w:r w:rsidRPr="00AB0240">
                        <w:rPr>
                          <w:b/>
                          <w:i/>
                          <w:sz w:val="16"/>
                          <w:szCs w:val="16"/>
                        </w:rPr>
                        <w:t>SAE Identifier: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B0240">
                        <w:rPr>
                          <w:sz w:val="16"/>
                          <w:szCs w:val="16"/>
                        </w:rPr>
                        <w:t>Field is for office use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onl</w:t>
                      </w:r>
                      <w:r w:rsidRPr="00AB0240">
                        <w:rPr>
                          <w:sz w:val="16"/>
                          <w:szCs w:val="1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E60B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1038758</wp:posOffset>
                </wp:positionH>
                <wp:positionV relativeFrom="paragraph">
                  <wp:posOffset>-746150</wp:posOffset>
                </wp:positionV>
                <wp:extent cx="5153025" cy="548436"/>
                <wp:effectExtent l="0" t="0" r="9525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548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60B6" w:rsidRDefault="005E60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81.8pt;margin-top:-58.75pt;width:405.75pt;height:43.2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" fillcolor="white [3201]" stroked="f" strokeweight=".5pt">
                <v:textbox>
                  <w:txbxContent>
                    <w:p w:rsidR="005E60B6" w:rsidRDefault="005E60B6"/>
                  </w:txbxContent>
                </v:textbox>
              </v:shape>
            </w:pict>
          </mc:Fallback>
        </mc:AlternateContent>
      </w:r>
      <w:r w:rsidR="005E60B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1038758</wp:posOffset>
                </wp:positionH>
                <wp:positionV relativeFrom="paragraph">
                  <wp:posOffset>-746150</wp:posOffset>
                </wp:positionV>
                <wp:extent cx="1984502" cy="548436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4502" cy="548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60B6" w:rsidRDefault="005E60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C13EE" wp14:editId="3F0552CC">
                                  <wp:extent cx="1792605" cy="438785"/>
                                  <wp:effectExtent l="0" t="0" r="0" b="0"/>
                                  <wp:docPr id="44" name="Picture 1" descr="2258_ox_brand_blue_pos_rect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2258_ox_brand_blue_pos_rect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9947" cy="44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81.8pt;margin-top:-58.75pt;width:156.25pt;height:43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" fillcolor="white [3201]" stroked="f" strokeweight=".5pt">
                <v:textbox>
                  <w:txbxContent>
                    <w:p w:rsidR="005E60B6" w:rsidRDefault="005E60B6">
                      <w:r>
                        <w:rPr>
                          <w:noProof/>
                        </w:rPr>
                        <w:drawing>
                          <wp:inline distT="0" distB="0" distL="0" distR="0" wp14:anchorId="1D2C13EE" wp14:editId="3F0552CC">
                            <wp:extent cx="1792605" cy="438785"/>
                            <wp:effectExtent l="0" t="0" r="0" b="0"/>
                            <wp:docPr id="44" name="Picture 1" descr="2258_ox_brand_blue_pos_rect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2258_ox_brand_blue_pos_rect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9947" cy="44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B1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-142505</wp:posOffset>
                </wp:positionH>
                <wp:positionV relativeFrom="paragraph">
                  <wp:posOffset>4414876</wp:posOffset>
                </wp:positionV>
                <wp:extent cx="1347849" cy="2828092"/>
                <wp:effectExtent l="38100" t="0" r="24130" b="4889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7849" cy="28280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A70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4" o:spid="_x0000_s1026" type="#_x0000_t32" style="position:absolute;margin-left:-11.2pt;margin-top:347.65pt;width:106.15pt;height:222.7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965B1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966321</wp:posOffset>
                </wp:positionH>
                <wp:positionV relativeFrom="paragraph">
                  <wp:posOffset>4192039</wp:posOffset>
                </wp:positionV>
                <wp:extent cx="649236" cy="223283"/>
                <wp:effectExtent l="0" t="0" r="17780" b="2476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36" cy="22328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D9C1BE" id="Oval 56" o:spid="_x0000_s1026" style="position:absolute;margin-left:76.1pt;margin-top:330.1pt;width:51.1pt;height:17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="00965B1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450BC2" wp14:editId="31E0EF37">
                <wp:simplePos x="0" y="0"/>
                <wp:positionH relativeFrom="column">
                  <wp:posOffset>2297875</wp:posOffset>
                </wp:positionH>
                <wp:positionV relativeFrom="paragraph">
                  <wp:posOffset>3562597</wp:posOffset>
                </wp:positionV>
                <wp:extent cx="649236" cy="285008"/>
                <wp:effectExtent l="0" t="0" r="17780" b="2032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36" cy="285008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8AD0B5" id="Oval 57" o:spid="_x0000_s1026" style="position:absolute;margin-left:180.95pt;margin-top:280.5pt;width:51.1pt;height:22.4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" filled="f" strokecolor="red" strokeweight="1.5pt">
                <v:stroke joinstyle="miter"/>
              </v:oval>
            </w:pict>
          </mc:Fallback>
        </mc:AlternateContent>
      </w:r>
      <w:r w:rsidR="00965B1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165966</wp:posOffset>
                </wp:positionV>
                <wp:extent cx="1459733" cy="724394"/>
                <wp:effectExtent l="38100" t="0" r="26670" b="571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9733" cy="72439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0890B" id="Straight Arrow Connector 47" o:spid="_x0000_s1026" type="#_x0000_t32" style="position:absolute;margin-left:285.65pt;margin-top:13.05pt;width:114.95pt;height:57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="00965B16" w:rsidRPr="00BA4EC8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218129" wp14:editId="3264DFDB">
                <wp:simplePos x="0" y="0"/>
                <wp:positionH relativeFrom="column">
                  <wp:posOffset>623925</wp:posOffset>
                </wp:positionH>
                <wp:positionV relativeFrom="paragraph">
                  <wp:posOffset>1757523</wp:posOffset>
                </wp:positionV>
                <wp:extent cx="415265" cy="202853"/>
                <wp:effectExtent l="0" t="38100" r="61595" b="2603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265" cy="20285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42D5" id="Straight Arrow Connector 33" o:spid="_x0000_s1026" type="#_x0000_t32" style="position:absolute;margin-left:49.15pt;margin-top:138.4pt;width:32.7pt;height:15.9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" strokecolor="red" strokeweight="2pt">
                <v:stroke endarrow="block" joinstyle="miter"/>
              </v:shape>
            </w:pict>
          </mc:Fallback>
        </mc:AlternateContent>
      </w:r>
      <w:r w:rsidR="00965B16" w:rsidRPr="00BA4EC8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08435D" wp14:editId="3D0D0B1F">
                <wp:simplePos x="0" y="0"/>
                <wp:positionH relativeFrom="column">
                  <wp:posOffset>730217</wp:posOffset>
                </wp:positionH>
                <wp:positionV relativeFrom="paragraph">
                  <wp:posOffset>1116239</wp:posOffset>
                </wp:positionV>
                <wp:extent cx="314325" cy="469076"/>
                <wp:effectExtent l="38100" t="38100" r="28575" b="2667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46907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2F48" id="Straight Arrow Connector 23" o:spid="_x0000_s1026" type="#_x0000_t32" style="position:absolute;margin-left:57.5pt;margin-top:87.9pt;width:24.75pt;height:36.9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" strokecolor="red" strokeweight="2pt">
                <v:stroke endarrow="block" joinstyle="miter"/>
              </v:shape>
            </w:pict>
          </mc:Fallback>
        </mc:AlternateContent>
      </w:r>
      <w:r w:rsidR="00965B16" w:rsidRPr="00BA4EC8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732922</wp:posOffset>
                </wp:positionH>
                <wp:positionV relativeFrom="paragraph">
                  <wp:posOffset>109971</wp:posOffset>
                </wp:positionV>
                <wp:extent cx="314597" cy="653143"/>
                <wp:effectExtent l="0" t="0" r="66675" b="5207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97" cy="65314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7813" id="Straight Arrow Connector 18" o:spid="_x0000_s1026" type="#_x0000_t32" style="position:absolute;margin-left:57.7pt;margin-top:8.65pt;width:24.75pt;height:51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" strokecolor="red" strokeweight="2pt">
                <v:stroke endarrow="block" joinstyle="miter"/>
              </v:shape>
            </w:pict>
          </mc:Fallback>
        </mc:AlternateContent>
      </w:r>
      <w:r w:rsidR="00BE2516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35.45pt;margin-top:-18.3pt;width:389.15pt;height:587.35pt;z-index:-251547648;mso-position-horizontal-relative:margin;mso-position-vertical-relative:margin">
            <v:imagedata r:id="rId9" o:title=""/>
            <w10:wrap anchorx="margin" anchory="margin"/>
          </v:shape>
          <o:OLEObject Type="Embed" ProgID="AcroExch.Document.DC" ShapeID="_x0000_s1032" DrawAspect="Content" ObjectID="_1790757242" r:id="rId10"/>
        </w:object>
      </w:r>
      <w:r w:rsidR="00965B1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4227616</wp:posOffset>
                </wp:positionH>
                <wp:positionV relativeFrom="paragraph">
                  <wp:posOffset>2274124</wp:posOffset>
                </wp:positionV>
                <wp:extent cx="944088" cy="825335"/>
                <wp:effectExtent l="38100" t="38100" r="27940" b="3238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4088" cy="8253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FFE29" id="Straight Arrow Connector 49" o:spid="_x0000_s1026" type="#_x0000_t32" style="position:absolute;margin-left:332.9pt;margin-top:179.05pt;width:74.35pt;height:6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965B1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374072</wp:posOffset>
                </wp:positionH>
                <wp:positionV relativeFrom="paragraph">
                  <wp:posOffset>2238499</wp:posOffset>
                </wp:positionV>
                <wp:extent cx="687787" cy="349835"/>
                <wp:effectExtent l="38100" t="0" r="17145" b="508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7787" cy="3498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4DF1" id="Straight Arrow Connector 41" o:spid="_x0000_s1026" type="#_x0000_t32" style="position:absolute;margin-left:29.45pt;margin-top:176.25pt;width:54.15pt;height:27.5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EB2667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3705101</wp:posOffset>
                </wp:positionH>
                <wp:positionV relativeFrom="paragraph">
                  <wp:posOffset>516577</wp:posOffset>
                </wp:positionV>
                <wp:extent cx="1427356" cy="534389"/>
                <wp:effectExtent l="0" t="38100" r="59055" b="3746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7356" cy="53438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7D6F" id="Straight Arrow Connector 48" o:spid="_x0000_s1026" type="#_x0000_t32" style="position:absolute;margin-left:291.75pt;margin-top:40.7pt;width:112.4pt;height:42.1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" strokecolor="red" strokeweight="1.5pt">
                <v:stroke endarrow="block" joinstyle="miter"/>
              </v:shape>
            </w:pict>
          </mc:Fallback>
        </mc:AlternateContent>
      </w:r>
      <w:r w:rsidR="001E78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-495300</wp:posOffset>
                </wp:positionV>
                <wp:extent cx="1327785" cy="1348105"/>
                <wp:effectExtent l="0" t="0" r="24765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1348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330258" w:rsidRPr="00330258" w:rsidRDefault="00330258" w:rsidP="00E312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3025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Study Name, </w:t>
                            </w:r>
                            <w:r w:rsidRPr="002E193B">
                              <w:rPr>
                                <w:b/>
                                <w:sz w:val="16"/>
                                <w:szCs w:val="16"/>
                              </w:rPr>
                              <w:t>EudraCT</w:t>
                            </w:r>
                            <w:r w:rsidR="001E7829" w:rsidRPr="002E193B">
                              <w:rPr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proofErr w:type="gramStart"/>
                            <w:r w:rsidR="001E7829" w:rsidRPr="002E19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IRAS </w:t>
                            </w:r>
                            <w:r w:rsidRPr="0033025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&amp;</w:t>
                            </w:r>
                            <w:proofErr w:type="gramEnd"/>
                            <w:r w:rsidRPr="0033025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REC </w:t>
                            </w:r>
                            <w:r w:rsidRPr="00330258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reference</w:t>
                            </w:r>
                            <w:r w:rsidRPr="00330258">
                              <w:rPr>
                                <w:sz w:val="16"/>
                                <w:szCs w:val="16"/>
                              </w:rPr>
                              <w:t>: If not pre-populated, then complete wi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 Protocol Long or Short title</w:t>
                            </w:r>
                            <w:r w:rsidR="00965B16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330258">
                              <w:rPr>
                                <w:sz w:val="16"/>
                                <w:szCs w:val="16"/>
                              </w:rPr>
                              <w:t xml:space="preserve"> REC</w:t>
                            </w:r>
                            <w:r w:rsidR="00EB2667">
                              <w:rPr>
                                <w:sz w:val="16"/>
                                <w:szCs w:val="16"/>
                              </w:rPr>
                              <w:t>, IRAS or</w:t>
                            </w:r>
                            <w:r w:rsidRPr="00330258">
                              <w:rPr>
                                <w:sz w:val="16"/>
                                <w:szCs w:val="16"/>
                              </w:rPr>
                              <w:t xml:space="preserve"> EudraCT information as printed on the protocol title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-36pt;margin-top:-39pt;width:104.55pt;height:106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" fillcolor="#deeaf6 [660]" strokecolor="#2e74b5 [2404]" strokeweight="1.5pt">
                <v:textbox>
                  <w:txbxContent>
                    <w:p w:rsidR="00330258" w:rsidRPr="00330258" w:rsidRDefault="00330258" w:rsidP="00E3128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30258">
                        <w:rPr>
                          <w:b/>
                          <w:sz w:val="16"/>
                          <w:szCs w:val="16"/>
                        </w:rPr>
                        <w:t xml:space="preserve">Study Name, </w:t>
                      </w:r>
                      <w:r w:rsidRPr="002E193B">
                        <w:rPr>
                          <w:b/>
                          <w:sz w:val="16"/>
                          <w:szCs w:val="16"/>
                        </w:rPr>
                        <w:t>EudraCT</w:t>
                      </w:r>
                      <w:r w:rsidR="001E7829" w:rsidRPr="002E193B">
                        <w:rPr>
                          <w:b/>
                          <w:sz w:val="16"/>
                          <w:szCs w:val="16"/>
                        </w:rPr>
                        <w:t xml:space="preserve">/IRAS </w:t>
                      </w:r>
                      <w:r w:rsidRPr="00330258">
                        <w:rPr>
                          <w:b/>
                          <w:sz w:val="16"/>
                          <w:szCs w:val="16"/>
                        </w:rPr>
                        <w:t xml:space="preserve"> &amp; REC </w:t>
                      </w:r>
                      <w:r w:rsidRPr="00330258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reference</w:t>
                      </w:r>
                      <w:r w:rsidRPr="00330258">
                        <w:rPr>
                          <w:sz w:val="16"/>
                          <w:szCs w:val="16"/>
                        </w:rPr>
                        <w:t>: If not pre-populated, then complete wi</w:t>
                      </w:r>
                      <w:r>
                        <w:rPr>
                          <w:sz w:val="16"/>
                          <w:szCs w:val="16"/>
                        </w:rPr>
                        <w:t>th Protocol Long or Short title</w:t>
                      </w:r>
                      <w:r w:rsidR="00965B16">
                        <w:rPr>
                          <w:sz w:val="16"/>
                          <w:szCs w:val="16"/>
                        </w:rPr>
                        <w:t>,</w:t>
                      </w:r>
                      <w:r w:rsidRPr="00330258">
                        <w:rPr>
                          <w:sz w:val="16"/>
                          <w:szCs w:val="16"/>
                        </w:rPr>
                        <w:t xml:space="preserve"> REC</w:t>
                      </w:r>
                      <w:r w:rsidR="00EB2667">
                        <w:rPr>
                          <w:sz w:val="16"/>
                          <w:szCs w:val="16"/>
                        </w:rPr>
                        <w:t>, IRAS or</w:t>
                      </w:r>
                      <w:r w:rsidRPr="00330258">
                        <w:rPr>
                          <w:sz w:val="16"/>
                          <w:szCs w:val="16"/>
                        </w:rPr>
                        <w:t xml:space="preserve"> EudraCT information as printed on the protocol title page</w:t>
                      </w:r>
                    </w:p>
                  </w:txbxContent>
                </v:textbox>
              </v:shape>
            </w:pict>
          </mc:Fallback>
        </mc:AlternateContent>
      </w:r>
      <w:r w:rsidR="001E78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942975</wp:posOffset>
                </wp:positionV>
                <wp:extent cx="1345565" cy="1449705"/>
                <wp:effectExtent l="0" t="0" r="26035" b="171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565" cy="1449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97657E" w:rsidRDefault="0097657E" w:rsidP="00E31286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E778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Participant ID: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3128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Do not enter </w:t>
                            </w:r>
                            <w:proofErr w:type="gramStart"/>
                            <w:r w:rsidR="00E3128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participant</w:t>
                            </w:r>
                            <w:r w:rsidR="00A371D5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238D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gramEnd"/>
                            <w:r w:rsidR="001238D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i.e., personal) </w:t>
                            </w:r>
                            <w:r w:rsidR="00A371D5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identifiable </w:t>
                            </w:r>
                            <w:r w:rsidR="001238D7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data</w:t>
                            </w:r>
                            <w:r w:rsidR="00E3128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on the SAE report form </w:t>
                            </w:r>
                          </w:p>
                          <w:p w:rsidR="00E31286" w:rsidRDefault="004E778D" w:rsidP="00E31286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4E778D"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6"/>
                              </w:rPr>
                              <w:t>Age: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Enter age </w:t>
                            </w:r>
                            <w:r w:rsidR="00E3128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in years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in years at time the event occurred. </w:t>
                            </w:r>
                          </w:p>
                          <w:p w:rsidR="004E778D" w:rsidRPr="004E778D" w:rsidRDefault="004E778D" w:rsidP="00E3128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E778D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 xml:space="preserve">Do </w:t>
                            </w:r>
                            <w:r w:rsidRPr="004E778D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  <w:u w:val="single"/>
                              </w:rPr>
                              <w:t>not</w:t>
                            </w:r>
                            <w:r w:rsidRPr="004E778D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 xml:space="preserve"> enter Date of Birth</w:t>
                            </w:r>
                            <w:r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-36.75pt;margin-top:74.25pt;width:105.95pt;height:11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" fillcolor="#deeaf6 [660]" strokecolor="#2e74b5 [2404]" strokeweight="1.5pt">
                <v:textbox>
                  <w:txbxContent>
                    <w:p w:rsidR="0097657E" w:rsidRDefault="0097657E" w:rsidP="00E31286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E778D">
                        <w:rPr>
                          <w:b/>
                          <w:i/>
                          <w:sz w:val="16"/>
                          <w:szCs w:val="16"/>
                        </w:rPr>
                        <w:t>Participant ID: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31286">
                        <w:rPr>
                          <w:rFonts w:cstheme="minorHAnsi"/>
                          <w:sz w:val="16"/>
                          <w:szCs w:val="16"/>
                        </w:rPr>
                        <w:t xml:space="preserve"> Do not enter participant</w:t>
                      </w:r>
                      <w:r w:rsidR="00A371D5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1238D7">
                        <w:rPr>
                          <w:rFonts w:cstheme="minorHAnsi"/>
                          <w:sz w:val="16"/>
                          <w:szCs w:val="16"/>
                        </w:rPr>
                        <w:t xml:space="preserve"> (i.e., personal) </w:t>
                      </w:r>
                      <w:r w:rsidR="00A371D5">
                        <w:rPr>
                          <w:rFonts w:cstheme="minorHAnsi"/>
                          <w:sz w:val="16"/>
                          <w:szCs w:val="16"/>
                        </w:rPr>
                        <w:t xml:space="preserve">identifiable </w:t>
                      </w:r>
                      <w:r w:rsidR="001238D7">
                        <w:rPr>
                          <w:rFonts w:cstheme="minorHAnsi"/>
                          <w:sz w:val="16"/>
                          <w:szCs w:val="16"/>
                        </w:rPr>
                        <w:t>data</w:t>
                      </w:r>
                      <w:r w:rsidR="00E31286">
                        <w:rPr>
                          <w:rFonts w:cstheme="minorHAnsi"/>
                          <w:sz w:val="16"/>
                          <w:szCs w:val="16"/>
                        </w:rPr>
                        <w:t xml:space="preserve"> on the SAE report form </w:t>
                      </w:r>
                    </w:p>
                    <w:p w:rsidR="00E31286" w:rsidRDefault="004E778D" w:rsidP="00E31286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4E778D">
                        <w:rPr>
                          <w:rFonts w:cstheme="minorHAnsi"/>
                          <w:b/>
                          <w:i/>
                          <w:sz w:val="16"/>
                          <w:szCs w:val="16"/>
                        </w:rPr>
                        <w:t>Age: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Enter age </w:t>
                      </w:r>
                      <w:r w:rsidR="00E31286">
                        <w:rPr>
                          <w:rFonts w:cstheme="minorHAnsi"/>
                          <w:sz w:val="16"/>
                          <w:szCs w:val="16"/>
                        </w:rPr>
                        <w:t xml:space="preserve">in years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in years at time the event occurred. </w:t>
                      </w:r>
                    </w:p>
                    <w:p w:rsidR="004E778D" w:rsidRPr="004E778D" w:rsidRDefault="004E778D" w:rsidP="00E3128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E778D">
                        <w:rPr>
                          <w:rFonts w:cstheme="minorHAnsi"/>
                          <w:i/>
                          <w:sz w:val="16"/>
                          <w:szCs w:val="16"/>
                        </w:rPr>
                        <w:t xml:space="preserve">Do </w:t>
                      </w:r>
                      <w:r w:rsidRPr="004E778D">
                        <w:rPr>
                          <w:rFonts w:cstheme="minorHAnsi"/>
                          <w:i/>
                          <w:sz w:val="16"/>
                          <w:szCs w:val="16"/>
                          <w:u w:val="single"/>
                        </w:rPr>
                        <w:t>not</w:t>
                      </w:r>
                      <w:r w:rsidRPr="004E778D">
                        <w:rPr>
                          <w:rFonts w:cstheme="minorHAnsi"/>
                          <w:i/>
                          <w:sz w:val="16"/>
                          <w:szCs w:val="16"/>
                        </w:rPr>
                        <w:t xml:space="preserve"> enter Date of Birth</w:t>
                      </w:r>
                      <w:r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E0B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2533650</wp:posOffset>
                </wp:positionV>
                <wp:extent cx="1345565" cy="1189990"/>
                <wp:effectExtent l="0" t="0" r="26035" b="101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1899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807" w:rsidRPr="00B158E6" w:rsidRDefault="00C31807" w:rsidP="00E31286">
                            <w:pPr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158E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Seriousness: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7445">
                              <w:rPr>
                                <w:rFonts w:cs="Arial"/>
                                <w:sz w:val="16"/>
                                <w:szCs w:val="16"/>
                              </w:rPr>
                              <w:t>I</w:t>
                            </w:r>
                            <w:r w:rsidRPr="00B158E6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f </w:t>
                            </w:r>
                            <w:r w:rsidRPr="00777445">
                              <w:rPr>
                                <w:rFonts w:cs="Arial"/>
                                <w:sz w:val="16"/>
                                <w:szCs w:val="16"/>
                              </w:rPr>
                              <w:t>there is more than one criterion,</w:t>
                            </w:r>
                            <w:r w:rsidR="003E0B1F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applicable to the event, </w:t>
                            </w:r>
                            <w:r w:rsidRPr="00777445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choose the most </w:t>
                            </w:r>
                            <w:r w:rsidRPr="00D404EE">
                              <w:rPr>
                                <w:b/>
                                <w:i/>
                                <w:color w:val="222A35" w:themeColor="text2" w:themeShade="80"/>
                                <w:sz w:val="16"/>
                                <w:szCs w:val="16"/>
                              </w:rPr>
                              <w:t>significant</w:t>
                            </w:r>
                            <w:r w:rsidRPr="00777445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one. Seriousness is a regulatory definition and should not be confused with severity.</w:t>
                            </w:r>
                          </w:p>
                          <w:p w:rsidR="00C31807" w:rsidRDefault="00C318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7.05pt;margin-top:199.5pt;width:105.95pt;height:93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" fillcolor="#deeaf6 [660]" strokecolor="#2e74b5 [2404]" strokeweight="1.5pt">
                <v:textbox>
                  <w:txbxContent>
                    <w:p w:rsidR="00C31807" w:rsidRPr="00B158E6" w:rsidRDefault="00C31807" w:rsidP="00E31286">
                      <w:pPr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158E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Seriousness: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r w:rsidRPr="00777445">
                        <w:rPr>
                          <w:rFonts w:cs="Arial"/>
                          <w:sz w:val="16"/>
                          <w:szCs w:val="16"/>
                        </w:rPr>
                        <w:t>I</w:t>
                      </w:r>
                      <w:r w:rsidRPr="00B158E6">
                        <w:rPr>
                          <w:rFonts w:cs="Arial"/>
                          <w:sz w:val="16"/>
                          <w:szCs w:val="16"/>
                        </w:rPr>
                        <w:t xml:space="preserve">f </w:t>
                      </w:r>
                      <w:r w:rsidRPr="00777445">
                        <w:rPr>
                          <w:rFonts w:cs="Arial"/>
                          <w:sz w:val="16"/>
                          <w:szCs w:val="16"/>
                        </w:rPr>
                        <w:t>there is more than one criterion,</w:t>
                      </w:r>
                      <w:r w:rsidR="003E0B1F">
                        <w:rPr>
                          <w:rFonts w:cs="Arial"/>
                          <w:sz w:val="16"/>
                          <w:szCs w:val="16"/>
                        </w:rPr>
                        <w:t xml:space="preserve"> applicable to the event, </w:t>
                      </w:r>
                      <w:r w:rsidRPr="00777445">
                        <w:rPr>
                          <w:rFonts w:cs="Arial"/>
                          <w:sz w:val="16"/>
                          <w:szCs w:val="16"/>
                        </w:rPr>
                        <w:t xml:space="preserve">choose the most </w:t>
                      </w:r>
                      <w:r w:rsidRPr="00D404EE">
                        <w:rPr>
                          <w:b/>
                          <w:i/>
                          <w:color w:val="222A35" w:themeColor="text2" w:themeShade="80"/>
                          <w:sz w:val="16"/>
                          <w:szCs w:val="16"/>
                        </w:rPr>
                        <w:t>significant</w:t>
                      </w:r>
                      <w:r w:rsidRPr="00777445">
                        <w:rPr>
                          <w:rFonts w:cs="Arial"/>
                          <w:sz w:val="16"/>
                          <w:szCs w:val="16"/>
                        </w:rPr>
                        <w:t xml:space="preserve"> one. Seriousness is a regulatory definition and should not be confused with severity.</w:t>
                      </w:r>
                    </w:p>
                    <w:p w:rsidR="00C31807" w:rsidRDefault="00C31807"/>
                  </w:txbxContent>
                </v:textbox>
                <w10:wrap type="square"/>
              </v:shape>
            </w:pict>
          </mc:Fallback>
        </mc:AlternateContent>
      </w:r>
      <w:r w:rsidR="00B410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3048000</wp:posOffset>
                </wp:positionV>
                <wp:extent cx="1095375" cy="1610995"/>
                <wp:effectExtent l="0" t="0" r="28575" b="2730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16109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7E" w:rsidRDefault="0097657E" w:rsidP="0097657E">
                            <w:pPr>
                              <w:spacing w:after="40"/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97657E"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6"/>
                              </w:rPr>
                              <w:t>Site awareness: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65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Enter date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and the time that </w:t>
                            </w:r>
                            <w:r w:rsidRPr="009765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the first member of the study team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at site</w:t>
                            </w:r>
                            <w:r w:rsidRPr="0097657E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is aware of the SAE</w:t>
                            </w:r>
                          </w:p>
                          <w:p w:rsidR="0097657E" w:rsidRPr="0097657E" w:rsidRDefault="0097657E" w:rsidP="0097657E">
                            <w:pPr>
                              <w:spacing w:after="40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</w:pPr>
                            <w:r w:rsidRPr="0097657E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SAEs must be reported </w:t>
                            </w:r>
                            <w:r w:rsidR="005C18CD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="00B41057" w:rsidRPr="00DA25AA"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6"/>
                              </w:rPr>
                              <w:t>immediately</w:t>
                            </w:r>
                            <w:r w:rsidR="00B41057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 i.e., </w:t>
                            </w:r>
                            <w:r w:rsidRPr="0097657E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within 24 hours of </w:t>
                            </w:r>
                            <w:r w:rsidR="00B41057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site </w:t>
                            </w:r>
                            <w:r w:rsidRPr="0097657E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awareness</w:t>
                            </w:r>
                          </w:p>
                          <w:p w:rsidR="00AC7986" w:rsidRPr="0097657E" w:rsidRDefault="00AC7986" w:rsidP="00AC798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3" type="#_x0000_t202" style="position:absolute;margin-left:399.75pt;margin-top:240pt;width:86.25pt;height:12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" fillcolor="#deeaf6 [660]" strokecolor="#2e74b5 [2404]" strokeweight="1.25pt">
                <v:textbox>
                  <w:txbxContent>
                    <w:p w:rsidR="0097657E" w:rsidRDefault="0097657E" w:rsidP="0097657E">
                      <w:pPr>
                        <w:spacing w:after="40"/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97657E">
                        <w:rPr>
                          <w:rFonts w:cstheme="minorHAnsi"/>
                          <w:b/>
                          <w:i/>
                          <w:sz w:val="16"/>
                          <w:szCs w:val="16"/>
                        </w:rPr>
                        <w:t>Site awareness: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Pr="0097657E">
                        <w:rPr>
                          <w:rFonts w:cstheme="minorHAnsi"/>
                          <w:sz w:val="16"/>
                          <w:szCs w:val="16"/>
                        </w:rPr>
                        <w:t xml:space="preserve">Enter date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and the time that </w:t>
                      </w:r>
                      <w:r w:rsidRPr="0097657E">
                        <w:rPr>
                          <w:rFonts w:cstheme="minorHAnsi"/>
                          <w:sz w:val="16"/>
                          <w:szCs w:val="16"/>
                        </w:rPr>
                        <w:t>the first member of the study team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at site</w:t>
                      </w:r>
                      <w:r w:rsidRPr="0097657E">
                        <w:rPr>
                          <w:rFonts w:cstheme="minorHAnsi"/>
                          <w:sz w:val="16"/>
                          <w:szCs w:val="16"/>
                        </w:rPr>
                        <w:t xml:space="preserve"> is aware of the SAE</w:t>
                      </w:r>
                    </w:p>
                    <w:p w:rsidR="0097657E" w:rsidRPr="0097657E" w:rsidRDefault="0097657E" w:rsidP="0097657E">
                      <w:pPr>
                        <w:spacing w:after="40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</w:rPr>
                      </w:pPr>
                      <w:r w:rsidRPr="0097657E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SAEs must be reported </w:t>
                      </w:r>
                      <w:r w:rsidR="005C18CD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*</w:t>
                      </w:r>
                      <w:r w:rsidR="00B41057" w:rsidRPr="00DA25AA">
                        <w:rPr>
                          <w:rFonts w:cstheme="minorHAnsi"/>
                          <w:b/>
                          <w:i/>
                          <w:sz w:val="16"/>
                          <w:szCs w:val="16"/>
                        </w:rPr>
                        <w:t>immediately</w:t>
                      </w:r>
                      <w:r w:rsidR="00B41057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 i.e., </w:t>
                      </w:r>
                      <w:r w:rsidRPr="0097657E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within 24 hours of </w:t>
                      </w:r>
                      <w:r w:rsidR="00B41057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site </w:t>
                      </w:r>
                      <w:r w:rsidRPr="0097657E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awareness</w:t>
                      </w:r>
                    </w:p>
                    <w:p w:rsidR="00AC7986" w:rsidRPr="0097657E" w:rsidRDefault="00AC7986" w:rsidP="00AC798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105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5060224</wp:posOffset>
                </wp:positionH>
                <wp:positionV relativeFrom="paragraph">
                  <wp:posOffset>412115</wp:posOffset>
                </wp:positionV>
                <wp:extent cx="1114425" cy="252412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24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807" w:rsidRDefault="00C31807" w:rsidP="00DF0E5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1B9A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Report type: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 xml:space="preserve">  The first time the event is reported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 the I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 xml:space="preserve">nitial report. Any follow up information (including signatures)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 a Follow U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>p report.</w:t>
                            </w:r>
                          </w:p>
                          <w:p w:rsidR="00AC7986" w:rsidRDefault="00AC7986" w:rsidP="00DF0E5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31807" w:rsidRPr="00AC7986" w:rsidRDefault="00AC7986" w:rsidP="00AC7986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Note: </w:t>
                            </w:r>
                            <w:r w:rsidRPr="00AC7986">
                              <w:rPr>
                                <w:sz w:val="16"/>
                                <w:szCs w:val="16"/>
                              </w:rPr>
                              <w:t xml:space="preserve">A follow up report is necessary if there is no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SAE </w:t>
                            </w:r>
                            <w:r w:rsidRPr="00AC7986">
                              <w:rPr>
                                <w:sz w:val="16"/>
                                <w:szCs w:val="16"/>
                              </w:rPr>
                              <w:t>stop date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C7986">
                              <w:rPr>
                                <w:sz w:val="16"/>
                                <w:szCs w:val="16"/>
                              </w:rPr>
                              <w:t xml:space="preserve">at the time the initial report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r w:rsidRPr="00AC7986">
                              <w:rPr>
                                <w:sz w:val="16"/>
                                <w:szCs w:val="16"/>
                              </w:rPr>
                              <w:t xml:space="preserve"> sent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(because the event is ‘ongoing’ etc.).</w:t>
                            </w:r>
                            <w:r w:rsidRPr="00AC798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The</w:t>
                            </w:r>
                            <w:r w:rsidR="0021115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SAE Outcome will usually need to be updated when an SAE Stop Date is added.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98.45pt;margin-top:32.45pt;width:87.75pt;height:19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" fillcolor="#deeaf6 [660]" strokecolor="#2e74b5 [2404]" strokeweight="1.5pt">
                <v:textbox>
                  <w:txbxContent>
                    <w:p w:rsidR="00C31807" w:rsidRDefault="00C31807" w:rsidP="00DF0E5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41B9A">
                        <w:rPr>
                          <w:b/>
                          <w:i/>
                          <w:sz w:val="16"/>
                          <w:szCs w:val="16"/>
                        </w:rPr>
                        <w:t>Report type:</w:t>
                      </w:r>
                      <w:r w:rsidRPr="00B41B9A">
                        <w:rPr>
                          <w:sz w:val="16"/>
                          <w:szCs w:val="16"/>
                        </w:rPr>
                        <w:t xml:space="preserve">  The first time the event is reported </w:t>
                      </w:r>
                      <w:r>
                        <w:rPr>
                          <w:sz w:val="16"/>
                          <w:szCs w:val="16"/>
                        </w:rPr>
                        <w:t>is the I</w:t>
                      </w:r>
                      <w:r w:rsidRPr="00B41B9A">
                        <w:rPr>
                          <w:sz w:val="16"/>
                          <w:szCs w:val="16"/>
                        </w:rPr>
                        <w:t xml:space="preserve">nitial report. Any follow up information (including signatures) </w:t>
                      </w:r>
                      <w:r>
                        <w:rPr>
                          <w:sz w:val="16"/>
                          <w:szCs w:val="16"/>
                        </w:rPr>
                        <w:t>is a Follow U</w:t>
                      </w:r>
                      <w:r w:rsidRPr="00B41B9A">
                        <w:rPr>
                          <w:sz w:val="16"/>
                          <w:szCs w:val="16"/>
                        </w:rPr>
                        <w:t>p report.</w:t>
                      </w:r>
                    </w:p>
                    <w:p w:rsidR="00AC7986" w:rsidRDefault="00AC7986" w:rsidP="00DF0E5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C31807" w:rsidRPr="00AC7986" w:rsidRDefault="00AC7986" w:rsidP="00AC7986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Note: </w:t>
                      </w:r>
                      <w:r w:rsidRPr="00AC7986">
                        <w:rPr>
                          <w:sz w:val="16"/>
                          <w:szCs w:val="16"/>
                        </w:rPr>
                        <w:t xml:space="preserve">A follow up report is necessary if there is no </w:t>
                      </w:r>
                      <w:r>
                        <w:rPr>
                          <w:sz w:val="16"/>
                          <w:szCs w:val="16"/>
                        </w:rPr>
                        <w:t xml:space="preserve">SAE </w:t>
                      </w:r>
                      <w:r w:rsidRPr="00AC7986">
                        <w:rPr>
                          <w:sz w:val="16"/>
                          <w:szCs w:val="16"/>
                        </w:rPr>
                        <w:t>stop date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C7986">
                        <w:rPr>
                          <w:sz w:val="16"/>
                          <w:szCs w:val="16"/>
                        </w:rPr>
                        <w:t xml:space="preserve">at the time the initial report </w:t>
                      </w:r>
                      <w:r>
                        <w:rPr>
                          <w:sz w:val="16"/>
                          <w:szCs w:val="16"/>
                        </w:rPr>
                        <w:t>is</w:t>
                      </w:r>
                      <w:r w:rsidRPr="00AC7986">
                        <w:rPr>
                          <w:sz w:val="16"/>
                          <w:szCs w:val="16"/>
                        </w:rPr>
                        <w:t xml:space="preserve"> sent</w:t>
                      </w:r>
                      <w:r>
                        <w:rPr>
                          <w:sz w:val="16"/>
                          <w:szCs w:val="16"/>
                        </w:rPr>
                        <w:t xml:space="preserve"> (because the event is ‘ongoing’ etc.).</w:t>
                      </w:r>
                      <w:r w:rsidRPr="00AC798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The</w:t>
                      </w:r>
                      <w:r w:rsidR="0021115C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SAE Outcome will usually need to be updated when an SAE Stop Date is added.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C9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7236460</wp:posOffset>
                </wp:positionV>
                <wp:extent cx="6607810" cy="1590675"/>
                <wp:effectExtent l="0" t="0" r="2159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810" cy="1590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D2A" w:rsidRDefault="00C31807" w:rsidP="00C318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F7E1E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Narrative: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Provide</w:t>
                            </w:r>
                            <w:r w:rsidRPr="005F7E1E">
                              <w:rPr>
                                <w:sz w:val="16"/>
                                <w:szCs w:val="16"/>
                              </w:rPr>
                              <w:t xml:space="preserve"> an account of the event, similar in format to that of a discharge summary.</w:t>
                            </w:r>
                            <w:r w:rsidR="00B077E1" w:rsidRPr="00B077E1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77E1" w:rsidRPr="00B077E1"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The description must have sufficient details for evaluation by the individuals reviewing the SAE who may not be experts in the disease area or investigational medicinal products (IMPs). </w:t>
                            </w:r>
                            <w:r w:rsidRPr="005F7E1E">
                              <w:rPr>
                                <w:sz w:val="16"/>
                                <w:szCs w:val="16"/>
                              </w:rPr>
                              <w:t xml:space="preserve"> Men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tion and summarise any symptoms, any relevant medical history, underlying disease progression etc. Indicate if there </w:t>
                            </w:r>
                            <w:r w:rsidR="00521D2A">
                              <w:rPr>
                                <w:sz w:val="16"/>
                                <w:szCs w:val="16"/>
                              </w:rPr>
                              <w:t xml:space="preserve">are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additional pages being submitted – relevant laboratory or</w:t>
                            </w:r>
                            <w:r w:rsidR="00521D2A">
                              <w:rPr>
                                <w:sz w:val="16"/>
                                <w:szCs w:val="16"/>
                              </w:rPr>
                              <w:t xml:space="preserve"> imaging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results</w:t>
                            </w:r>
                            <w:r w:rsidR="00521D2A">
                              <w:rPr>
                                <w:sz w:val="16"/>
                                <w:szCs w:val="16"/>
                              </w:rPr>
                              <w:t xml:space="preserve"> for example.</w:t>
                            </w:r>
                          </w:p>
                          <w:p w:rsidR="00C31807" w:rsidRDefault="00C31807" w:rsidP="00C318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12E5B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Note: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Only 1 SAE should be reported on an SAE form. E.g. a heart attack which leads to a road traffic accident in which the participant fractures their skull, is at least 2 separate SAEs, the cardiac event, and the head fracture. Two separate SAE forms should be used to report the events. </w:t>
                            </w:r>
                          </w:p>
                          <w:p w:rsidR="00C31807" w:rsidRPr="00C31807" w:rsidRDefault="00B077E1">
                            <w:pPr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*</w:t>
                            </w:r>
                            <w:r w:rsidR="00C31807" w:rsidRPr="00B26446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Events excluded from immedi</w:t>
                            </w:r>
                            <w:r w:rsidR="00FE4FB2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a</w:t>
                            </w:r>
                            <w:r w:rsidR="00C31807" w:rsidRPr="00B26446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te reporting</w:t>
                            </w:r>
                            <w:r w:rsidR="007222AB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*</w:t>
                            </w:r>
                            <w:r w:rsidR="00C31807" w:rsidRPr="00B26446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:</w:t>
                            </w:r>
                            <w:r w:rsidR="00521D2A" w:rsidRPr="00521D2A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r w:rsidR="00521D2A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Check the protocol safety section -</w:t>
                            </w:r>
                            <w:r w:rsidR="00C31807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  <w:r w:rsidR="00521D2A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i</w:t>
                            </w:r>
                            <w:r w:rsidR="00C31807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s the event</w:t>
                            </w:r>
                            <w:r w:rsidR="00521D2A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 being assessed for reporting as an SAE</w:t>
                            </w:r>
                            <w:r w:rsidR="00C31807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 excluded from immedaite reporting in the protocol? There is no requirement to submit SAE reports for such events. Reports received for non-reportable events will not be assigned an SAE identifier, and will not be p</w:t>
                            </w:r>
                            <w:r w:rsidR="00521D2A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ro</w:t>
                            </w:r>
                            <w:r w:rsidR="00C31807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cessed as SAEs. </w:t>
                            </w:r>
                            <w:r w:rsidR="00521D2A">
                              <w:rPr>
                                <w:b/>
                                <w:i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Please c</w:t>
                            </w:r>
                            <w:r w:rsidR="00C31807" w:rsidRPr="00C521F7">
                              <w:rPr>
                                <w:b/>
                                <w:i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ontact the Trial Office if in </w:t>
                            </w:r>
                            <w:r w:rsidR="00C31807">
                              <w:rPr>
                                <w:b/>
                                <w:i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any </w:t>
                            </w:r>
                            <w:r w:rsidR="00C31807" w:rsidRPr="00C521F7">
                              <w:rPr>
                                <w:b/>
                                <w:i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doubt.</w:t>
                            </w:r>
                            <w:r w:rsidR="00C31807">
                              <w:rPr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3pt;margin-top:569.8pt;width:520.3pt;height:12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" fillcolor="#deeaf6 [660]" strokecolor="#2e74b5 [2404]" strokeweight="1.25pt">
                <v:textbox>
                  <w:txbxContent>
                    <w:p w:rsidR="00521D2A" w:rsidRDefault="00C31807" w:rsidP="00C31807">
                      <w:pPr>
                        <w:rPr>
                          <w:sz w:val="16"/>
                          <w:szCs w:val="16"/>
                        </w:rPr>
                      </w:pPr>
                      <w:r w:rsidRPr="005F7E1E">
                        <w:rPr>
                          <w:b/>
                          <w:i/>
                          <w:sz w:val="16"/>
                          <w:szCs w:val="16"/>
                        </w:rPr>
                        <w:t>Narrative:</w:t>
                      </w:r>
                      <w:r>
                        <w:rPr>
                          <w:sz w:val="16"/>
                          <w:szCs w:val="16"/>
                        </w:rPr>
                        <w:t xml:space="preserve"> Provide</w:t>
                      </w:r>
                      <w:r w:rsidRPr="005F7E1E">
                        <w:rPr>
                          <w:sz w:val="16"/>
                          <w:szCs w:val="16"/>
                        </w:rPr>
                        <w:t xml:space="preserve"> an account of the event, similar in format to that of a discharge summary.</w:t>
                      </w:r>
                      <w:r w:rsidR="00B077E1" w:rsidRPr="00B077E1">
                        <w:rPr>
                          <w:rFonts w:ascii="Arial" w:eastAsia="Times New Roman" w:hAnsi="Arial" w:cs="Arial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077E1" w:rsidRPr="00B077E1">
                        <w:rPr>
                          <w:iCs/>
                          <w:sz w:val="16"/>
                          <w:szCs w:val="16"/>
                        </w:rPr>
                        <w:t xml:space="preserve">The description must have sufficient details for evaluation by the individuals reviewing the SAE who may not be experts in the disease area or investigational medicinal products (IMPs). </w:t>
                      </w:r>
                      <w:r w:rsidRPr="005F7E1E">
                        <w:rPr>
                          <w:sz w:val="16"/>
                          <w:szCs w:val="16"/>
                        </w:rPr>
                        <w:t xml:space="preserve"> Men</w:t>
                      </w:r>
                      <w:r>
                        <w:rPr>
                          <w:sz w:val="16"/>
                          <w:szCs w:val="16"/>
                        </w:rPr>
                        <w:t xml:space="preserve">tion and summarise any symptoms, any relevant medical history, underlying disease progression etc. Indicate if there </w:t>
                      </w:r>
                      <w:r w:rsidR="00521D2A">
                        <w:rPr>
                          <w:sz w:val="16"/>
                          <w:szCs w:val="16"/>
                        </w:rPr>
                        <w:t xml:space="preserve">are </w:t>
                      </w:r>
                      <w:r>
                        <w:rPr>
                          <w:sz w:val="16"/>
                          <w:szCs w:val="16"/>
                        </w:rPr>
                        <w:t>additional pages being submitted – relevant laboratory or</w:t>
                      </w:r>
                      <w:r w:rsidR="00521D2A">
                        <w:rPr>
                          <w:sz w:val="16"/>
                          <w:szCs w:val="16"/>
                        </w:rPr>
                        <w:t xml:space="preserve"> imaging </w:t>
                      </w:r>
                      <w:r>
                        <w:rPr>
                          <w:sz w:val="16"/>
                          <w:szCs w:val="16"/>
                        </w:rPr>
                        <w:t>results</w:t>
                      </w:r>
                      <w:r w:rsidR="00521D2A">
                        <w:rPr>
                          <w:sz w:val="16"/>
                          <w:szCs w:val="16"/>
                        </w:rPr>
                        <w:t xml:space="preserve"> for example.</w:t>
                      </w:r>
                    </w:p>
                    <w:p w:rsidR="00C31807" w:rsidRDefault="00C31807" w:rsidP="00C31807">
                      <w:pPr>
                        <w:rPr>
                          <w:sz w:val="16"/>
                          <w:szCs w:val="16"/>
                        </w:rPr>
                      </w:pPr>
                      <w:r w:rsidRPr="00712E5B">
                        <w:rPr>
                          <w:b/>
                          <w:i/>
                          <w:sz w:val="16"/>
                          <w:szCs w:val="16"/>
                        </w:rPr>
                        <w:t>Note:</w:t>
                      </w:r>
                      <w:r>
                        <w:rPr>
                          <w:sz w:val="16"/>
                          <w:szCs w:val="16"/>
                        </w:rPr>
                        <w:t xml:space="preserve"> Only 1 SAE should be reported on an SAE form. E.g. a heart attack which leads to a road traffic accident in which the participant fractures their skull, is at least 2 separate SAEs, the cardiac event, and the head fracture. Two separate SAE forms should be used to report the events. </w:t>
                      </w:r>
                    </w:p>
                    <w:p w:rsidR="00C31807" w:rsidRPr="00C31807" w:rsidRDefault="00B077E1">
                      <w:pPr>
                        <w:rPr>
                          <w:noProof/>
                          <w:sz w:val="16"/>
                          <w:szCs w:val="16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n-GB"/>
                        </w:rPr>
                        <w:t>*</w:t>
                      </w:r>
                      <w:r w:rsidR="00C31807" w:rsidRPr="00B26446">
                        <w:rPr>
                          <w:b/>
                          <w:noProof/>
                          <w:sz w:val="16"/>
                          <w:szCs w:val="16"/>
                          <w:lang w:eastAsia="en-GB"/>
                        </w:rPr>
                        <w:t>Events excluded from immedi</w:t>
                      </w:r>
                      <w:r w:rsidR="00FE4FB2">
                        <w:rPr>
                          <w:b/>
                          <w:noProof/>
                          <w:sz w:val="16"/>
                          <w:szCs w:val="16"/>
                          <w:lang w:eastAsia="en-GB"/>
                        </w:rPr>
                        <w:t>a</w:t>
                      </w:r>
                      <w:r w:rsidR="00C31807" w:rsidRPr="00B26446">
                        <w:rPr>
                          <w:b/>
                          <w:noProof/>
                          <w:sz w:val="16"/>
                          <w:szCs w:val="16"/>
                          <w:lang w:eastAsia="en-GB"/>
                        </w:rPr>
                        <w:t>te reporting</w:t>
                      </w:r>
                      <w:r w:rsidR="007222AB">
                        <w:rPr>
                          <w:b/>
                          <w:noProof/>
                          <w:sz w:val="16"/>
                          <w:szCs w:val="16"/>
                          <w:lang w:eastAsia="en-GB"/>
                        </w:rPr>
                        <w:t>*</w:t>
                      </w:r>
                      <w:r w:rsidR="00C31807" w:rsidRPr="00B26446">
                        <w:rPr>
                          <w:b/>
                          <w:noProof/>
                          <w:sz w:val="16"/>
                          <w:szCs w:val="16"/>
                          <w:lang w:eastAsia="en-GB"/>
                        </w:rPr>
                        <w:t>:</w:t>
                      </w:r>
                      <w:r w:rsidR="00521D2A" w:rsidRPr="00521D2A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r w:rsidR="00521D2A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>Check the protocol safety section -</w:t>
                      </w:r>
                      <w:r w:rsidR="00C31807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  <w:r w:rsidR="00521D2A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>i</w:t>
                      </w:r>
                      <w:r w:rsidR="00C31807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>s the event</w:t>
                      </w:r>
                      <w:r w:rsidR="00521D2A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 xml:space="preserve"> being assessed for reporting as an SAE</w:t>
                      </w:r>
                      <w:r w:rsidR="00C31807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 xml:space="preserve"> excluded from immedaite reporting in the protocol? There is no requirement to submit SAE reports for such events. Reports received for non-reportable events will not be assigned an SAE identifier, and will not be p</w:t>
                      </w:r>
                      <w:r w:rsidR="00521D2A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>ro</w:t>
                      </w:r>
                      <w:r w:rsidR="00C31807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 xml:space="preserve">cessed as SAEs. </w:t>
                      </w:r>
                      <w:r w:rsidR="00521D2A">
                        <w:rPr>
                          <w:b/>
                          <w:i/>
                          <w:noProof/>
                          <w:sz w:val="16"/>
                          <w:szCs w:val="16"/>
                          <w:lang w:eastAsia="en-GB"/>
                        </w:rPr>
                        <w:t>Please c</w:t>
                      </w:r>
                      <w:r w:rsidR="00C31807" w:rsidRPr="00C521F7">
                        <w:rPr>
                          <w:b/>
                          <w:i/>
                          <w:noProof/>
                          <w:sz w:val="16"/>
                          <w:szCs w:val="16"/>
                          <w:lang w:eastAsia="en-GB"/>
                        </w:rPr>
                        <w:t xml:space="preserve">ontact the Trial Office if in </w:t>
                      </w:r>
                      <w:r w:rsidR="00C31807">
                        <w:rPr>
                          <w:b/>
                          <w:i/>
                          <w:noProof/>
                          <w:sz w:val="16"/>
                          <w:szCs w:val="16"/>
                          <w:lang w:eastAsia="en-GB"/>
                        </w:rPr>
                        <w:t xml:space="preserve">any </w:t>
                      </w:r>
                      <w:r w:rsidR="00C31807" w:rsidRPr="00C521F7">
                        <w:rPr>
                          <w:b/>
                          <w:i/>
                          <w:noProof/>
                          <w:sz w:val="16"/>
                          <w:szCs w:val="16"/>
                          <w:lang w:eastAsia="en-GB"/>
                        </w:rPr>
                        <w:t>doubt.</w:t>
                      </w:r>
                      <w:r w:rsidR="00C31807">
                        <w:rPr>
                          <w:noProof/>
                          <w:sz w:val="16"/>
                          <w:szCs w:val="16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C9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5886450</wp:posOffset>
                </wp:positionV>
                <wp:extent cx="1114425" cy="1280160"/>
                <wp:effectExtent l="0" t="0" r="28575" b="152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280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807" w:rsidRDefault="00C31807" w:rsidP="00DF0E5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B0A59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Expectedness: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B0A59">
                              <w:rPr>
                                <w:sz w:val="16"/>
                                <w:szCs w:val="16"/>
                              </w:rPr>
                              <w:t xml:space="preserve">Events that are reported as being </w:t>
                            </w:r>
                            <w:r w:rsidRPr="00DF0E5A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causally</w:t>
                            </w:r>
                            <w:r w:rsidRPr="002B0A59">
                              <w:rPr>
                                <w:sz w:val="16"/>
                                <w:szCs w:val="16"/>
                              </w:rPr>
                              <w:t xml:space="preserve"> related to an intervention </w:t>
                            </w:r>
                            <w:r w:rsidRPr="008915BD">
                              <w:rPr>
                                <w:b/>
                                <w:sz w:val="16"/>
                                <w:szCs w:val="16"/>
                              </w:rPr>
                              <w:t>must</w:t>
                            </w:r>
                            <w:r w:rsidRPr="002B0A59">
                              <w:rPr>
                                <w:sz w:val="16"/>
                                <w:szCs w:val="16"/>
                              </w:rPr>
                              <w:t xml:space="preserve"> also be assessed for expectedness.</w:t>
                            </w:r>
                          </w:p>
                          <w:p w:rsidR="00057C95" w:rsidRPr="002B0A59" w:rsidRDefault="00057C95" w:rsidP="00057C95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See further guidance on this</w:t>
                            </w:r>
                            <w:r w:rsidR="00796021">
                              <w:rPr>
                                <w:sz w:val="16"/>
                                <w:szCs w:val="16"/>
                              </w:rPr>
                              <w:t xml:space="preserve"> in the coding section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57C95" w:rsidRPr="002B0A59" w:rsidRDefault="00057C95" w:rsidP="00057C9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C31807" w:rsidRDefault="00C318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99.75pt;margin-top:463.5pt;width:87.75pt;height:100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" fillcolor="#deeaf6 [660]" strokecolor="#2e74b5 [2404]" strokeweight="1.25pt">
                <v:textbox>
                  <w:txbxContent>
                    <w:p w:rsidR="00C31807" w:rsidRDefault="00C31807" w:rsidP="00DF0E5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B0A59">
                        <w:rPr>
                          <w:b/>
                          <w:i/>
                          <w:sz w:val="16"/>
                          <w:szCs w:val="16"/>
                        </w:rPr>
                        <w:t>Expectedness: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B0A59">
                        <w:rPr>
                          <w:sz w:val="16"/>
                          <w:szCs w:val="16"/>
                        </w:rPr>
                        <w:t xml:space="preserve">Events that are reported as being </w:t>
                      </w:r>
                      <w:r w:rsidRPr="00DF0E5A">
                        <w:rPr>
                          <w:b/>
                          <w:i/>
                          <w:sz w:val="16"/>
                          <w:szCs w:val="16"/>
                        </w:rPr>
                        <w:t>causally</w:t>
                      </w:r>
                      <w:r w:rsidRPr="002B0A59">
                        <w:rPr>
                          <w:sz w:val="16"/>
                          <w:szCs w:val="16"/>
                        </w:rPr>
                        <w:t xml:space="preserve"> related to an intervention </w:t>
                      </w:r>
                      <w:r w:rsidRPr="008915BD">
                        <w:rPr>
                          <w:b/>
                          <w:sz w:val="16"/>
                          <w:szCs w:val="16"/>
                        </w:rPr>
                        <w:t>must</w:t>
                      </w:r>
                      <w:r w:rsidRPr="002B0A59">
                        <w:rPr>
                          <w:sz w:val="16"/>
                          <w:szCs w:val="16"/>
                        </w:rPr>
                        <w:t xml:space="preserve"> also be assessed for expectedness.</w:t>
                      </w:r>
                    </w:p>
                    <w:p w:rsidR="00057C95" w:rsidRPr="002B0A59" w:rsidRDefault="00057C95" w:rsidP="00057C95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See further guidance on this</w:t>
                      </w:r>
                      <w:r w:rsidR="00796021">
                        <w:rPr>
                          <w:sz w:val="16"/>
                          <w:szCs w:val="16"/>
                        </w:rPr>
                        <w:t xml:space="preserve"> in the coding section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057C95" w:rsidRPr="002B0A59" w:rsidRDefault="00057C95" w:rsidP="00057C9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C31807" w:rsidRDefault="00C31807"/>
                  </w:txbxContent>
                </v:textbox>
                <w10:wrap type="square"/>
              </v:shape>
            </w:pict>
          </mc:Fallback>
        </mc:AlternateContent>
      </w:r>
      <w:r w:rsidR="00057C9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4763135</wp:posOffset>
                </wp:positionV>
                <wp:extent cx="1105535" cy="1036320"/>
                <wp:effectExtent l="0" t="0" r="18415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036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E5A" w:rsidRDefault="00DF0E5A" w:rsidP="00E31286">
                            <w:pPr>
                              <w:jc w:val="center"/>
                            </w:pPr>
                            <w:r w:rsidRPr="00C1249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Causality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 Causality must to</w:t>
                            </w:r>
                            <w:r w:rsidRPr="00A23F93">
                              <w:rPr>
                                <w:sz w:val="16"/>
                                <w:szCs w:val="16"/>
                              </w:rPr>
                              <w:t xml:space="preserve"> be assessed by 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medically qualified investigator (i.e. by a GMC registered medical doctor) at the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00.05pt;margin-top:375.05pt;width:87.05pt;height:81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" fillcolor="#deeaf6 [660]" strokecolor="#2e74b5 [2404]" strokeweight="1.25pt">
                <v:textbox>
                  <w:txbxContent>
                    <w:p w:rsidR="00DF0E5A" w:rsidRDefault="00DF0E5A" w:rsidP="00E31286">
                      <w:pPr>
                        <w:jc w:val="center"/>
                      </w:pPr>
                      <w:r w:rsidRPr="00C1249D">
                        <w:rPr>
                          <w:b/>
                          <w:i/>
                          <w:sz w:val="16"/>
                          <w:szCs w:val="16"/>
                        </w:rPr>
                        <w:t>Causality</w:t>
                      </w:r>
                      <w:r>
                        <w:rPr>
                          <w:sz w:val="16"/>
                          <w:szCs w:val="16"/>
                        </w:rPr>
                        <w:t>: Causality must to</w:t>
                      </w:r>
                      <w:r w:rsidRPr="00A23F93">
                        <w:rPr>
                          <w:sz w:val="16"/>
                          <w:szCs w:val="16"/>
                        </w:rPr>
                        <w:t xml:space="preserve"> be assessed by a </w:t>
                      </w:r>
                      <w:r>
                        <w:rPr>
                          <w:sz w:val="16"/>
                          <w:szCs w:val="16"/>
                        </w:rPr>
                        <w:t>medically qualified investigator (i.e. by a GMC registered medical doctor) at the site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12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3813810</wp:posOffset>
                </wp:positionV>
                <wp:extent cx="1328420" cy="1795780"/>
                <wp:effectExtent l="0" t="0" r="24130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8420" cy="17957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807" w:rsidRDefault="00C31807" w:rsidP="00C7048B">
                            <w:pPr>
                              <w:jc w:val="center"/>
                            </w:pPr>
                            <w:r w:rsidRPr="00B41B9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Diagnosis: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 xml:space="preserve">eport diagnosis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using </w:t>
                            </w:r>
                            <w:r w:rsidR="00965B16">
                              <w:rPr>
                                <w:sz w:val="16"/>
                                <w:szCs w:val="16"/>
                              </w:rPr>
                              <w:t xml:space="preserve">e.g. 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MedDRA Preferred Term. Symptoms should be reported in the narrative section. 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 xml:space="preserve"> In the case of death, please note that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‘death’ is not an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 xml:space="preserve"> event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Death is an 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>outcome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for an event. It is the 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 xml:space="preserve">cause of death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that 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>should be reported as the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1B9A">
                              <w:rPr>
                                <w:sz w:val="16"/>
                                <w:szCs w:val="16"/>
                              </w:rPr>
                              <w:t>event.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5.3pt;margin-top:300.3pt;width:104.6pt;height:141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" fillcolor="#deeaf6 [660]" strokecolor="#2e74b5 [2404]" strokeweight="1.25pt">
                <v:textbox>
                  <w:txbxContent>
                    <w:p w:rsidR="00C31807" w:rsidRDefault="00C31807" w:rsidP="00C7048B">
                      <w:pPr>
                        <w:jc w:val="center"/>
                      </w:pPr>
                      <w:r w:rsidRPr="00B41B9A"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Diagnosis: </w:t>
                      </w: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 w:rsidRPr="00B41B9A">
                        <w:rPr>
                          <w:sz w:val="16"/>
                          <w:szCs w:val="16"/>
                        </w:rPr>
                        <w:t xml:space="preserve">eport diagnosis </w:t>
                      </w:r>
                      <w:r>
                        <w:rPr>
                          <w:sz w:val="16"/>
                          <w:szCs w:val="16"/>
                        </w:rPr>
                        <w:t xml:space="preserve">using </w:t>
                      </w:r>
                      <w:r w:rsidR="00965B16">
                        <w:rPr>
                          <w:sz w:val="16"/>
                          <w:szCs w:val="16"/>
                        </w:rPr>
                        <w:t xml:space="preserve">e.g. the </w:t>
                      </w:r>
                      <w:r>
                        <w:rPr>
                          <w:sz w:val="16"/>
                          <w:szCs w:val="16"/>
                        </w:rPr>
                        <w:t xml:space="preserve">MedDRA Preferred Term. Symptoms should be reported in the narrative section. </w:t>
                      </w:r>
                      <w:r w:rsidRPr="00B41B9A">
                        <w:rPr>
                          <w:sz w:val="16"/>
                          <w:szCs w:val="16"/>
                        </w:rPr>
                        <w:t xml:space="preserve"> In the case of death, please note that </w:t>
                      </w:r>
                      <w:r>
                        <w:rPr>
                          <w:sz w:val="16"/>
                          <w:szCs w:val="16"/>
                        </w:rPr>
                        <w:t>‘death’ is not an</w:t>
                      </w:r>
                      <w:r w:rsidRPr="00B41B9A">
                        <w:rPr>
                          <w:sz w:val="16"/>
                          <w:szCs w:val="16"/>
                        </w:rPr>
                        <w:t xml:space="preserve"> event</w:t>
                      </w:r>
                      <w:r>
                        <w:rPr>
                          <w:sz w:val="16"/>
                          <w:szCs w:val="16"/>
                        </w:rPr>
                        <w:t xml:space="preserve">. Death is an </w:t>
                      </w:r>
                      <w:r w:rsidRPr="00B41B9A">
                        <w:rPr>
                          <w:sz w:val="16"/>
                          <w:szCs w:val="16"/>
                        </w:rPr>
                        <w:t>outcome</w:t>
                      </w:r>
                      <w:r>
                        <w:rPr>
                          <w:sz w:val="16"/>
                          <w:szCs w:val="16"/>
                        </w:rPr>
                        <w:t xml:space="preserve"> for an event. It is the </w:t>
                      </w:r>
                      <w:r w:rsidRPr="00B41B9A">
                        <w:rPr>
                          <w:sz w:val="16"/>
                          <w:szCs w:val="16"/>
                        </w:rPr>
                        <w:t xml:space="preserve">cause of death </w:t>
                      </w:r>
                      <w:r>
                        <w:rPr>
                          <w:sz w:val="16"/>
                          <w:szCs w:val="16"/>
                        </w:rPr>
                        <w:t xml:space="preserve">that </w:t>
                      </w:r>
                      <w:r w:rsidRPr="00B41B9A">
                        <w:rPr>
                          <w:sz w:val="16"/>
                          <w:szCs w:val="16"/>
                        </w:rPr>
                        <w:t>should be reported as the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B41B9A">
                        <w:rPr>
                          <w:sz w:val="16"/>
                          <w:szCs w:val="16"/>
                        </w:rPr>
                        <w:t>event.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128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87086</wp:posOffset>
                </wp:positionH>
                <wp:positionV relativeFrom="paragraph">
                  <wp:posOffset>3849189</wp:posOffset>
                </wp:positionV>
                <wp:extent cx="2351314" cy="1950720"/>
                <wp:effectExtent l="38100" t="0" r="30480" b="4953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1314" cy="19507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C9969" id="Straight Arrow Connector 53" o:spid="_x0000_s1026" type="#_x0000_t32" style="position:absolute;margin-left:6.85pt;margin-top:303.1pt;width:185.15pt;height:153.6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E312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-439693</wp:posOffset>
                </wp:positionH>
                <wp:positionV relativeFrom="paragraph">
                  <wp:posOffset>5754551</wp:posOffset>
                </wp:positionV>
                <wp:extent cx="1319530" cy="1158875"/>
                <wp:effectExtent l="0" t="0" r="13970" b="222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158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1807" w:rsidRPr="00B077E1" w:rsidRDefault="00B077E1" w:rsidP="00E3128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77E1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Severity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330258" w:rsidRPr="00B077E1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This should n</w:t>
                            </w:r>
                            <w:r w:rsidR="00330258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ot be confused with seriousness. 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Check protocol for relevant severity scale e.g. Mild, Moderate, Severe, or Grade 1, or 2 or 3 or 4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4.6pt;margin-top:453.1pt;width:103.9pt;height:91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" fillcolor="#deeaf6 [660]" strokecolor="#2e74b5 [2404]" strokeweight="1.25pt">
                <v:textbox>
                  <w:txbxContent>
                    <w:p w:rsidR="00C31807" w:rsidRPr="00B077E1" w:rsidRDefault="00B077E1" w:rsidP="00E3128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77E1">
                        <w:rPr>
                          <w:b/>
                          <w:i/>
                          <w:sz w:val="16"/>
                          <w:szCs w:val="16"/>
                        </w:rPr>
                        <w:t>Severity</w:t>
                      </w: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330258" w:rsidRPr="00B077E1">
                        <w:rPr>
                          <w:rFonts w:cstheme="minorHAnsi"/>
                          <w:sz w:val="16"/>
                          <w:szCs w:val="16"/>
                        </w:rPr>
                        <w:t>This should n</w:t>
                      </w:r>
                      <w:r w:rsidR="00330258">
                        <w:rPr>
                          <w:rFonts w:cstheme="minorHAnsi"/>
                          <w:sz w:val="16"/>
                          <w:szCs w:val="16"/>
                        </w:rPr>
                        <w:t xml:space="preserve">ot be confused with seriousness. 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>Check protocol for relevant severity scale e.g. Mild, Moderate, Severe, or Grade 1, or 2 or 3 or 4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05E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4338084</wp:posOffset>
                </wp:positionH>
                <wp:positionV relativeFrom="paragraph">
                  <wp:posOffset>5890437</wp:posOffset>
                </wp:positionV>
                <wp:extent cx="744279" cy="191386"/>
                <wp:effectExtent l="0" t="0" r="74930" b="7556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79" cy="1913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BE4FB" id="Straight Arrow Connector 51" o:spid="_x0000_s1026" type="#_x0000_t32" style="position:absolute;margin-left:341.6pt;margin-top:463.8pt;width:58.6pt;height:1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BA4EC8" w:rsidRPr="00BA4EC8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30F49E" wp14:editId="7A250D7D">
                <wp:simplePos x="0" y="0"/>
                <wp:positionH relativeFrom="column">
                  <wp:posOffset>-1967023</wp:posOffset>
                </wp:positionH>
                <wp:positionV relativeFrom="paragraph">
                  <wp:posOffset>7165488</wp:posOffset>
                </wp:positionV>
                <wp:extent cx="455974" cy="74413"/>
                <wp:effectExtent l="0" t="57150" r="20320" b="2095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5974" cy="74413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17301" id="Straight Arrow Connector 38" o:spid="_x0000_s1026" type="#_x0000_t32" style="position:absolute;margin-left:-154.9pt;margin-top:564.2pt;width:35.9pt;height:5.8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" strokecolor="red" strokeweight="2pt">
                <v:stroke endarrow="block" joinstyle="miter"/>
              </v:shape>
            </w:pict>
          </mc:Fallback>
        </mc:AlternateContent>
      </w:r>
    </w:p>
    <w:p w:rsidR="00A248E5" w:rsidRDefault="004B1CD0" w:rsidP="00D05EA9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6729730</wp:posOffset>
                </wp:positionV>
                <wp:extent cx="4841875" cy="1923415"/>
                <wp:effectExtent l="0" t="0" r="15875" b="1968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1875" cy="19234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626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9"/>
                              <w:gridCol w:w="2118"/>
                              <w:gridCol w:w="4519"/>
                            </w:tblGrid>
                            <w:tr w:rsidR="00C774C0" w:rsidTr="00105501">
                              <w:trPr>
                                <w:trHeight w:val="158"/>
                              </w:trPr>
                              <w:tc>
                                <w:tcPr>
                                  <w:tcW w:w="7626" w:type="dxa"/>
                                  <w:gridSpan w:val="3"/>
                                  <w:vAlign w:val="center"/>
                                </w:tcPr>
                                <w:p w:rsidR="00C774C0" w:rsidRPr="00191E1E" w:rsidRDefault="00C774C0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Guidance on expedited reporting of events that are Related and Unexpected </w:t>
                                  </w:r>
                                </w:p>
                              </w:tc>
                            </w:tr>
                            <w:tr w:rsidR="00191E1E" w:rsidTr="00105501">
                              <w:trPr>
                                <w:trHeight w:val="171"/>
                              </w:trPr>
                              <w:tc>
                                <w:tcPr>
                                  <w:tcW w:w="989" w:type="dxa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Study type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Unexpected + related</w:t>
                                  </w:r>
                                  <w:r w:rsidR="00737A27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to</w:t>
                                  </w: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519" w:type="dxa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Coordinating centre </w:t>
                                  </w:r>
                                  <w:r w:rsidR="00737A27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to </w:t>
                                  </w: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 xml:space="preserve">expedite the report </w:t>
                                  </w:r>
                                  <w:r w:rsidR="00737A27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 w:rsidR="00191E1E" w:rsidTr="00105501">
                              <w:trPr>
                                <w:trHeight w:val="330"/>
                              </w:trPr>
                              <w:tc>
                                <w:tcPr>
                                  <w:tcW w:w="989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CTIMP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737A27" w:rsidP="00737A2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 w:rsidR="00C774C0" w:rsidRPr="00191E1E">
                                    <w:rPr>
                                      <w:sz w:val="14"/>
                                      <w:szCs w:val="14"/>
                                    </w:rPr>
                                    <w:t xml:space="preserve"> trial IMP</w:t>
                                  </w:r>
                                </w:p>
                              </w:tc>
                              <w:tc>
                                <w:tcPr>
                                  <w:tcW w:w="4519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F6141A" w:rsidP="00BA016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This is a SUSAR. </w:t>
                                  </w:r>
                                  <w:r w:rsidR="00C774C0" w:rsidRPr="00191E1E">
                                    <w:rPr>
                                      <w:sz w:val="14"/>
                                      <w:szCs w:val="14"/>
                                    </w:rPr>
                                    <w:t xml:space="preserve">Report the SUSAR to the MHRA within statutory reporting timelines. See protocol safety section for further details. </w:t>
                                  </w:r>
                                  <w:r w:rsidR="00AA5983">
                                    <w:rPr>
                                      <w:sz w:val="14"/>
                                      <w:szCs w:val="14"/>
                                    </w:rPr>
                                    <w:t xml:space="preserve">If the trial was not approved via Combined Review then notify the REC </w:t>
                                  </w:r>
                                  <w:proofErr w:type="gramStart"/>
                                  <w:r w:rsidR="00AA5983">
                                    <w:rPr>
                                      <w:sz w:val="14"/>
                                      <w:szCs w:val="14"/>
                                    </w:rPr>
                                    <w:t>separately  of</w:t>
                                  </w:r>
                                  <w:proofErr w:type="gramEnd"/>
                                  <w:r w:rsidR="00AA5983">
                                    <w:rPr>
                                      <w:sz w:val="14"/>
                                      <w:szCs w:val="14"/>
                                    </w:rPr>
                                    <w:t xml:space="preserve"> the SUSAR within the statutory reporting guidelines.. </w:t>
                                  </w:r>
                                </w:p>
                              </w:tc>
                            </w:tr>
                            <w:tr w:rsidR="00191E1E" w:rsidTr="00105501">
                              <w:trPr>
                                <w:trHeight w:val="330"/>
                              </w:trPr>
                              <w:tc>
                                <w:tcPr>
                                  <w:tcW w:w="989" w:type="dxa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CTIMP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:rsidR="00C774C0" w:rsidRPr="00191E1E" w:rsidRDefault="00737A27" w:rsidP="00BA016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="00C774C0" w:rsidRPr="00191E1E">
                                    <w:rPr>
                                      <w:sz w:val="14"/>
                                      <w:szCs w:val="14"/>
                                    </w:rPr>
                                    <w:t xml:space="preserve"> possible interaction </w:t>
                                  </w:r>
                                  <w:proofErr w:type="gramStart"/>
                                  <w:r w:rsidR="00C774C0" w:rsidRPr="00191E1E">
                                    <w:rPr>
                                      <w:sz w:val="14"/>
                                      <w:szCs w:val="14"/>
                                    </w:rPr>
                                    <w:t xml:space="preserve">between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the</w:t>
                                  </w:r>
                                  <w:proofErr w:type="gramEnd"/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C774C0" w:rsidRPr="00191E1E">
                                    <w:rPr>
                                      <w:sz w:val="14"/>
                                      <w:szCs w:val="14"/>
                                    </w:rPr>
                                    <w:t>trial IMP and trial non-IMP</w:t>
                                  </w:r>
                                </w:p>
                              </w:tc>
                              <w:tc>
                                <w:tcPr>
                                  <w:tcW w:w="4519" w:type="dxa"/>
                                </w:tcPr>
                                <w:p w:rsidR="00C774C0" w:rsidRPr="00191E1E" w:rsidRDefault="00F6141A" w:rsidP="00BA016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This is a SUSAR. </w:t>
                                  </w:r>
                                  <w:r w:rsidR="00191E1E" w:rsidRPr="00191E1E">
                                    <w:rPr>
                                      <w:sz w:val="14"/>
                                      <w:szCs w:val="14"/>
                                    </w:rPr>
                                    <w:t>Report the SUSAR to the MHRA and to the REC within statutory reporting timelines. See protocol safety section for further details.</w:t>
                                  </w:r>
                                  <w:r w:rsidR="00AA5983">
                                    <w:rPr>
                                      <w:sz w:val="14"/>
                                      <w:szCs w:val="14"/>
                                    </w:rPr>
                                    <w:t xml:space="preserve"> As above for trials not approved via Combined Review. </w:t>
                                  </w:r>
                                </w:p>
                              </w:tc>
                            </w:tr>
                            <w:tr w:rsidR="00191E1E" w:rsidTr="00105501">
                              <w:trPr>
                                <w:trHeight w:val="158"/>
                              </w:trPr>
                              <w:tc>
                                <w:tcPr>
                                  <w:tcW w:w="989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CTIMP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737A27" w:rsidP="00BA016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 w:rsidR="00191E1E" w:rsidRPr="00191E1E">
                                    <w:rPr>
                                      <w:sz w:val="14"/>
                                      <w:szCs w:val="14"/>
                                    </w:rPr>
                                    <w:t xml:space="preserve"> trial challenge agent </w:t>
                                  </w:r>
                                </w:p>
                              </w:tc>
                              <w:tc>
                                <w:tcPr>
                                  <w:tcW w:w="4519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191E1E" w:rsidP="00BA016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sz w:val="14"/>
                                      <w:szCs w:val="14"/>
                                    </w:rPr>
                                    <w:t xml:space="preserve">Not a SUSAR. See protocol for additional safety related requirements </w:t>
                                  </w:r>
                                </w:p>
                              </w:tc>
                            </w:tr>
                            <w:tr w:rsidR="00191E1E" w:rsidTr="00105501">
                              <w:trPr>
                                <w:trHeight w:val="501"/>
                              </w:trPr>
                              <w:tc>
                                <w:tcPr>
                                  <w:tcW w:w="989" w:type="dxa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CTIMP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:rsidR="00C774C0" w:rsidRPr="00191E1E" w:rsidRDefault="00737A27" w:rsidP="00BA016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 w:rsidR="00191E1E">
                                    <w:rPr>
                                      <w:sz w:val="14"/>
                                      <w:szCs w:val="14"/>
                                    </w:rPr>
                                    <w:t xml:space="preserve"> protocol mandated rescue medicines e.g., antibiotics following challenge agent </w:t>
                                  </w:r>
                                </w:p>
                              </w:tc>
                              <w:tc>
                                <w:tcPr>
                                  <w:tcW w:w="4519" w:type="dxa"/>
                                </w:tcPr>
                                <w:p w:rsidR="00C774C0" w:rsidRPr="00191E1E" w:rsidRDefault="00191E1E" w:rsidP="00BA016E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sz w:val="14"/>
                                      <w:szCs w:val="14"/>
                                    </w:rPr>
                                    <w:t>Not a SUSAR. See protocol for additional safety related requirements</w:t>
                                  </w:r>
                                </w:p>
                              </w:tc>
                            </w:tr>
                            <w:tr w:rsidR="00191E1E" w:rsidTr="00105501">
                              <w:trPr>
                                <w:trHeight w:val="476"/>
                              </w:trPr>
                              <w:tc>
                                <w:tcPr>
                                  <w:tcW w:w="989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C774C0" w:rsidP="00BA016E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91E1E"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  <w:t>Non-CTIMP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191E1E" w:rsidP="00737A27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Any of the </w:t>
                                  </w:r>
                                  <w:r w:rsidR="00737A27">
                                    <w:rPr>
                                      <w:sz w:val="14"/>
                                      <w:szCs w:val="14"/>
                                    </w:rPr>
                                    <w:t>invasive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research procedures</w:t>
                                  </w:r>
                                </w:p>
                              </w:tc>
                              <w:tc>
                                <w:tcPr>
                                  <w:tcW w:w="4519" w:type="dxa"/>
                                  <w:shd w:val="clear" w:color="auto" w:fill="BDD6EE" w:themeFill="accent1" w:themeFillTint="66"/>
                                </w:tcPr>
                                <w:p w:rsidR="00C774C0" w:rsidRPr="00191E1E" w:rsidRDefault="00CC7DEB" w:rsidP="00CC7DEB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This is an SAE that is related and unexpected. </w:t>
                                  </w:r>
                                  <w:r w:rsidR="00191E1E">
                                    <w:rPr>
                                      <w:sz w:val="14"/>
                                      <w:szCs w:val="14"/>
                                    </w:rPr>
                                    <w:t>Report to the REC that gave favourable opinion to the study. See Protocol safety section for timelines and any additional requirements.</w:t>
                                  </w:r>
                                </w:p>
                              </w:tc>
                            </w:tr>
                          </w:tbl>
                          <w:p w:rsidR="00C774C0" w:rsidRPr="00C774C0" w:rsidRDefault="00C774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50.1pt;margin-top:529.9pt;width:381.25pt;height:151.4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" fillcolor="#deeaf6 [660]" strokecolor="#2e74b5 [2404]" strokeweight="1.5pt">
                <v:textbox>
                  <w:txbxContent>
                    <w:tbl>
                      <w:tblPr>
                        <w:tblStyle w:val="TableGrid"/>
                        <w:tblW w:w="7626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89"/>
                        <w:gridCol w:w="2118"/>
                        <w:gridCol w:w="4519"/>
                      </w:tblGrid>
                      <w:tr w:rsidR="00C774C0" w:rsidTr="00105501">
                        <w:trPr>
                          <w:trHeight w:val="158"/>
                        </w:trPr>
                        <w:tc>
                          <w:tcPr>
                            <w:tcW w:w="7626" w:type="dxa"/>
                            <w:gridSpan w:val="3"/>
                            <w:vAlign w:val="center"/>
                          </w:tcPr>
                          <w:p w:rsidR="00C774C0" w:rsidRPr="00191E1E" w:rsidRDefault="00C774C0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Guidance on expedited reporting of events that are Related and Unexpected </w:t>
                            </w:r>
                          </w:p>
                        </w:tc>
                      </w:tr>
                      <w:tr w:rsidR="00191E1E" w:rsidTr="00105501">
                        <w:trPr>
                          <w:trHeight w:val="171"/>
                        </w:trPr>
                        <w:tc>
                          <w:tcPr>
                            <w:tcW w:w="989" w:type="dxa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>Study type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>Unexpected + related</w:t>
                            </w:r>
                            <w:r w:rsidR="00737A27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to</w:t>
                            </w: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519" w:type="dxa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Coordinating centre </w:t>
                            </w:r>
                            <w:r w:rsidR="00737A27">
                              <w:rPr>
                                <w:b/>
                                <w:sz w:val="14"/>
                                <w:szCs w:val="14"/>
                              </w:rPr>
                              <w:t xml:space="preserve">to </w:t>
                            </w: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 xml:space="preserve">expedite the report </w:t>
                            </w:r>
                            <w:r w:rsidR="00737A27">
                              <w:rPr>
                                <w:b/>
                                <w:sz w:val="14"/>
                                <w:szCs w:val="14"/>
                              </w:rPr>
                              <w:t>to</w:t>
                            </w:r>
                          </w:p>
                        </w:tc>
                      </w:tr>
                      <w:tr w:rsidR="00191E1E" w:rsidTr="00105501">
                        <w:trPr>
                          <w:trHeight w:val="330"/>
                        </w:trPr>
                        <w:tc>
                          <w:tcPr>
                            <w:tcW w:w="989" w:type="dxa"/>
                            <w:shd w:val="clear" w:color="auto" w:fill="BDD6EE" w:themeFill="accent1" w:themeFillTint="66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>CTIMP</w:t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BDD6EE" w:themeFill="accent1" w:themeFillTint="66"/>
                          </w:tcPr>
                          <w:p w:rsidR="00C774C0" w:rsidRPr="00191E1E" w:rsidRDefault="00737A27" w:rsidP="00737A2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</w:t>
                            </w:r>
                            <w:r w:rsidR="00C774C0" w:rsidRPr="00191E1E">
                              <w:rPr>
                                <w:sz w:val="14"/>
                                <w:szCs w:val="14"/>
                              </w:rPr>
                              <w:t xml:space="preserve"> trial IMP</w:t>
                            </w:r>
                          </w:p>
                        </w:tc>
                        <w:tc>
                          <w:tcPr>
                            <w:tcW w:w="4519" w:type="dxa"/>
                            <w:shd w:val="clear" w:color="auto" w:fill="BDD6EE" w:themeFill="accent1" w:themeFillTint="66"/>
                          </w:tcPr>
                          <w:p w:rsidR="00C774C0" w:rsidRPr="00191E1E" w:rsidRDefault="00F6141A" w:rsidP="00BA01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This is a SUSAR. </w:t>
                            </w:r>
                            <w:r w:rsidR="00C774C0" w:rsidRPr="00191E1E">
                              <w:rPr>
                                <w:sz w:val="14"/>
                                <w:szCs w:val="14"/>
                              </w:rPr>
                              <w:t xml:space="preserve">Report the SUSAR to the MHRA within statutory reporting timelines. See protocol safety section for further details. </w:t>
                            </w:r>
                            <w:r w:rsidR="00AA5983">
                              <w:rPr>
                                <w:sz w:val="14"/>
                                <w:szCs w:val="14"/>
                              </w:rPr>
                              <w:t xml:space="preserve">If the trial was not approved via Combined Review then notify the REC </w:t>
                            </w:r>
                            <w:proofErr w:type="gramStart"/>
                            <w:r w:rsidR="00AA5983">
                              <w:rPr>
                                <w:sz w:val="14"/>
                                <w:szCs w:val="14"/>
                              </w:rPr>
                              <w:t>separately  of</w:t>
                            </w:r>
                            <w:proofErr w:type="gramEnd"/>
                            <w:r w:rsidR="00AA5983">
                              <w:rPr>
                                <w:sz w:val="14"/>
                                <w:szCs w:val="14"/>
                              </w:rPr>
                              <w:t xml:space="preserve"> the SUSAR within the statutory reporting guidelines.. </w:t>
                            </w:r>
                          </w:p>
                        </w:tc>
                      </w:tr>
                      <w:tr w:rsidR="00191E1E" w:rsidTr="00105501">
                        <w:trPr>
                          <w:trHeight w:val="330"/>
                        </w:trPr>
                        <w:tc>
                          <w:tcPr>
                            <w:tcW w:w="989" w:type="dxa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>CTIMP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:rsidR="00C774C0" w:rsidRPr="00191E1E" w:rsidRDefault="00737A27" w:rsidP="00BA01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r w:rsidR="00C774C0" w:rsidRPr="00191E1E">
                              <w:rPr>
                                <w:sz w:val="14"/>
                                <w:szCs w:val="14"/>
                              </w:rPr>
                              <w:t xml:space="preserve"> possible interaction </w:t>
                            </w:r>
                            <w:proofErr w:type="gramStart"/>
                            <w:r w:rsidR="00C774C0" w:rsidRPr="00191E1E">
                              <w:rPr>
                                <w:sz w:val="14"/>
                                <w:szCs w:val="14"/>
                              </w:rPr>
                              <w:t xml:space="preserve">between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the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774C0" w:rsidRPr="00191E1E">
                              <w:rPr>
                                <w:sz w:val="14"/>
                                <w:szCs w:val="14"/>
                              </w:rPr>
                              <w:t>trial IMP and trial non-IMP</w:t>
                            </w:r>
                          </w:p>
                        </w:tc>
                        <w:tc>
                          <w:tcPr>
                            <w:tcW w:w="4519" w:type="dxa"/>
                          </w:tcPr>
                          <w:p w:rsidR="00C774C0" w:rsidRPr="00191E1E" w:rsidRDefault="00F6141A" w:rsidP="00BA01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This is a SUSAR. </w:t>
                            </w:r>
                            <w:r w:rsidR="00191E1E" w:rsidRPr="00191E1E">
                              <w:rPr>
                                <w:sz w:val="14"/>
                                <w:szCs w:val="14"/>
                              </w:rPr>
                              <w:t>Report the SUSAR to the MHRA and to the REC within statutory reporting timelines. See protocol safety section for further details.</w:t>
                            </w:r>
                            <w:r w:rsidR="00AA5983">
                              <w:rPr>
                                <w:sz w:val="14"/>
                                <w:szCs w:val="14"/>
                              </w:rPr>
                              <w:t xml:space="preserve"> As above for trials not approved via Combined Review. </w:t>
                            </w:r>
                          </w:p>
                        </w:tc>
                      </w:tr>
                      <w:tr w:rsidR="00191E1E" w:rsidTr="00105501">
                        <w:trPr>
                          <w:trHeight w:val="158"/>
                        </w:trPr>
                        <w:tc>
                          <w:tcPr>
                            <w:tcW w:w="989" w:type="dxa"/>
                            <w:shd w:val="clear" w:color="auto" w:fill="BDD6EE" w:themeFill="accent1" w:themeFillTint="66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>CTIMP</w:t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BDD6EE" w:themeFill="accent1" w:themeFillTint="66"/>
                          </w:tcPr>
                          <w:p w:rsidR="00C774C0" w:rsidRPr="00191E1E" w:rsidRDefault="00737A27" w:rsidP="00BA01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r w:rsidR="00191E1E" w:rsidRPr="00191E1E">
                              <w:rPr>
                                <w:sz w:val="14"/>
                                <w:szCs w:val="14"/>
                              </w:rPr>
                              <w:t xml:space="preserve"> trial challenge agent </w:t>
                            </w:r>
                          </w:p>
                        </w:tc>
                        <w:tc>
                          <w:tcPr>
                            <w:tcW w:w="4519" w:type="dxa"/>
                            <w:shd w:val="clear" w:color="auto" w:fill="BDD6EE" w:themeFill="accent1" w:themeFillTint="66"/>
                          </w:tcPr>
                          <w:p w:rsidR="00C774C0" w:rsidRPr="00191E1E" w:rsidRDefault="00191E1E" w:rsidP="00BA01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sz w:val="14"/>
                                <w:szCs w:val="14"/>
                              </w:rPr>
                              <w:t xml:space="preserve">Not a SUSAR. See protocol for additional safety related requirements </w:t>
                            </w:r>
                          </w:p>
                        </w:tc>
                      </w:tr>
                      <w:tr w:rsidR="00191E1E" w:rsidTr="00105501">
                        <w:trPr>
                          <w:trHeight w:val="501"/>
                        </w:trPr>
                        <w:tc>
                          <w:tcPr>
                            <w:tcW w:w="989" w:type="dxa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>CTIMP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:rsidR="00C774C0" w:rsidRPr="00191E1E" w:rsidRDefault="00737A27" w:rsidP="00BA01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</w:t>
                            </w:r>
                            <w:r w:rsidR="00191E1E">
                              <w:rPr>
                                <w:sz w:val="14"/>
                                <w:szCs w:val="14"/>
                              </w:rPr>
                              <w:t xml:space="preserve"> protocol mandated rescue medicines e.g., antibiotics following challenge agent </w:t>
                            </w:r>
                          </w:p>
                        </w:tc>
                        <w:tc>
                          <w:tcPr>
                            <w:tcW w:w="4519" w:type="dxa"/>
                          </w:tcPr>
                          <w:p w:rsidR="00C774C0" w:rsidRPr="00191E1E" w:rsidRDefault="00191E1E" w:rsidP="00BA016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sz w:val="14"/>
                                <w:szCs w:val="14"/>
                              </w:rPr>
                              <w:t>Not a SUSAR. See protocol for additional safety related requirements</w:t>
                            </w:r>
                          </w:p>
                        </w:tc>
                      </w:tr>
                      <w:tr w:rsidR="00191E1E" w:rsidTr="00105501">
                        <w:trPr>
                          <w:trHeight w:val="476"/>
                        </w:trPr>
                        <w:tc>
                          <w:tcPr>
                            <w:tcW w:w="989" w:type="dxa"/>
                            <w:shd w:val="clear" w:color="auto" w:fill="BDD6EE" w:themeFill="accent1" w:themeFillTint="66"/>
                          </w:tcPr>
                          <w:p w:rsidR="00C774C0" w:rsidRPr="00191E1E" w:rsidRDefault="00C774C0" w:rsidP="00BA016E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191E1E">
                              <w:rPr>
                                <w:b/>
                                <w:sz w:val="14"/>
                                <w:szCs w:val="14"/>
                              </w:rPr>
                              <w:t>Non-CTIMP</w:t>
                            </w:r>
                          </w:p>
                        </w:tc>
                        <w:tc>
                          <w:tcPr>
                            <w:tcW w:w="2118" w:type="dxa"/>
                            <w:shd w:val="clear" w:color="auto" w:fill="BDD6EE" w:themeFill="accent1" w:themeFillTint="66"/>
                          </w:tcPr>
                          <w:p w:rsidR="00C774C0" w:rsidRPr="00191E1E" w:rsidRDefault="00191E1E" w:rsidP="00737A2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Any of the </w:t>
                            </w:r>
                            <w:r w:rsidR="00737A27">
                              <w:rPr>
                                <w:sz w:val="14"/>
                                <w:szCs w:val="14"/>
                              </w:rPr>
                              <w:t>invasive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research procedures</w:t>
                            </w:r>
                          </w:p>
                        </w:tc>
                        <w:tc>
                          <w:tcPr>
                            <w:tcW w:w="4519" w:type="dxa"/>
                            <w:shd w:val="clear" w:color="auto" w:fill="BDD6EE" w:themeFill="accent1" w:themeFillTint="66"/>
                          </w:tcPr>
                          <w:p w:rsidR="00C774C0" w:rsidRPr="00191E1E" w:rsidRDefault="00CC7DEB" w:rsidP="00CC7DE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This is an SAE that is related and unexpected. </w:t>
                            </w:r>
                            <w:r w:rsidR="00191E1E">
                              <w:rPr>
                                <w:sz w:val="14"/>
                                <w:szCs w:val="14"/>
                              </w:rPr>
                              <w:t>Report to the REC that gave favourable opinion to the study. See Protocol safety section for timelines and any additional requirements.</w:t>
                            </w:r>
                          </w:p>
                        </w:tc>
                      </w:tr>
                    </w:tbl>
                    <w:p w:rsidR="00C774C0" w:rsidRPr="00C774C0" w:rsidRDefault="00C774C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60F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5822899</wp:posOffset>
                </wp:positionV>
                <wp:extent cx="1096010" cy="1916583"/>
                <wp:effectExtent l="0" t="0" r="27940" b="266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6010" cy="19165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C9326D" w:rsidRPr="003303B3" w:rsidRDefault="00C9326D" w:rsidP="00C9326D">
                            <w:pPr>
                              <w:spacing w:after="0"/>
                              <w:rPr>
                                <w:color w:val="FBE4D5" w:themeColor="accent2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Retain University of Oxford template version details in the document footer. In addition, when finalising for use in a trial please ADD the version details (version number &amp; date) for the trial specific SAE form to the header or footer of the document. </w:t>
                            </w:r>
                          </w:p>
                          <w:p w:rsidR="003D14C5" w:rsidRPr="00AC13EB" w:rsidRDefault="003D14C5" w:rsidP="0032418C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-43.2pt;margin-top:458.5pt;width:86.3pt;height:150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" fillcolor="#deeaf6 [660]" strokecolor="#5b9bd5 [3204]" strokeweight="1.5pt">
                <v:textbox>
                  <w:txbxContent>
                    <w:p w:rsidR="00C9326D" w:rsidRPr="003303B3" w:rsidRDefault="00C9326D" w:rsidP="00C9326D">
                      <w:pPr>
                        <w:spacing w:after="0"/>
                        <w:rPr>
                          <w:color w:val="FBE4D5" w:themeColor="accent2" w:themeTint="33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Retain University of Oxford template version details in the document footer. In addition, when finalising for use in a trial please ADD the version details (version number &amp; date) for the trial specific SAE form to the header or footer of the document. </w:t>
                      </w:r>
                    </w:p>
                    <w:p w:rsidR="003D14C5" w:rsidRPr="00AC13EB" w:rsidRDefault="003D14C5" w:rsidP="0032418C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0F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1BBC67" wp14:editId="63176BD2">
                <wp:simplePos x="0" y="0"/>
                <wp:positionH relativeFrom="column">
                  <wp:posOffset>431596</wp:posOffset>
                </wp:positionH>
                <wp:positionV relativeFrom="paragraph">
                  <wp:posOffset>6137453</wp:posOffset>
                </wp:positionV>
                <wp:extent cx="265989" cy="209194"/>
                <wp:effectExtent l="0" t="0" r="77470" b="5778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89" cy="20919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44D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4pt;margin-top:483.25pt;width:20.95pt;height:16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" strokecolor="red" strokeweight="1.5pt">
                <v:stroke endarrow="block" joinstyle="miter"/>
              </v:shape>
            </w:pict>
          </mc:Fallback>
        </mc:AlternateContent>
      </w:r>
      <w:r w:rsidR="00E60F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2370126</wp:posOffset>
                </wp:positionH>
                <wp:positionV relativeFrom="paragraph">
                  <wp:posOffset>5171846</wp:posOffset>
                </wp:positionV>
                <wp:extent cx="2697658" cy="87249"/>
                <wp:effectExtent l="0" t="0" r="83820" b="84455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7658" cy="872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DC17" id="Straight Arrow Connector 101" o:spid="_x0000_s1026" type="#_x0000_t32" style="position:absolute;margin-left:186.6pt;margin-top:407.25pt;width:212.4pt;height:6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="00E60F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5067757</wp:posOffset>
                </wp:positionH>
                <wp:positionV relativeFrom="paragraph">
                  <wp:posOffset>5098390</wp:posOffset>
                </wp:positionV>
                <wp:extent cx="1337945" cy="1360628"/>
                <wp:effectExtent l="0" t="0" r="14605" b="1143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945" cy="13606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915BD" w:rsidRPr="00B077E1" w:rsidRDefault="008915B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378EC">
                              <w:rPr>
                                <w:b/>
                                <w:sz w:val="16"/>
                                <w:szCs w:val="16"/>
                              </w:rPr>
                              <w:t>Expectedness for CTIMPs:</w:t>
                            </w:r>
                            <w:r w:rsidRPr="00B077E1">
                              <w:rPr>
                                <w:sz w:val="16"/>
                                <w:szCs w:val="16"/>
                              </w:rPr>
                              <w:t xml:space="preserve"> expected events are listed in the current Sponsor and Regulator approved reference safety information – which </w:t>
                            </w:r>
                            <w:proofErr w:type="gramStart"/>
                            <w:r w:rsidRPr="00B077E1">
                              <w:rPr>
                                <w:sz w:val="16"/>
                                <w:szCs w:val="16"/>
                              </w:rPr>
                              <w:t xml:space="preserve">is </w:t>
                            </w:r>
                            <w:r w:rsidR="00071650">
                              <w:rPr>
                                <w:sz w:val="16"/>
                                <w:szCs w:val="16"/>
                              </w:rPr>
                              <w:t xml:space="preserve"> a</w:t>
                            </w:r>
                            <w:proofErr w:type="gramEnd"/>
                            <w:r w:rsidR="0007165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077E1">
                              <w:rPr>
                                <w:sz w:val="16"/>
                                <w:szCs w:val="16"/>
                              </w:rPr>
                              <w:t>specifi</w:t>
                            </w:r>
                            <w:r w:rsidR="00071650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FD5CDE">
                              <w:rPr>
                                <w:sz w:val="16"/>
                                <w:szCs w:val="16"/>
                              </w:rPr>
                              <w:t xml:space="preserve">  section of the IB or SmPC. </w:t>
                            </w:r>
                            <w:r w:rsidRPr="00B077E1">
                              <w:rPr>
                                <w:b/>
                                <w:i/>
                                <w:noProof/>
                                <w:sz w:val="16"/>
                                <w:szCs w:val="16"/>
                                <w:lang w:eastAsia="en-GB"/>
                              </w:rPr>
                              <w:t>Contact the Trial Office if in any doubt.</w:t>
                            </w:r>
                          </w:p>
                          <w:p w:rsidR="00DF0E5A" w:rsidRPr="00B077E1" w:rsidRDefault="00DF0E5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399.05pt;margin-top:401.45pt;width:105.35pt;height:10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" fillcolor="#deeaf6 [660]" strokecolor="#2e74b5 [2404]" strokeweight="1.5pt">
                <v:textbox>
                  <w:txbxContent>
                    <w:p w:rsidR="008915BD" w:rsidRPr="00B077E1" w:rsidRDefault="008915BD">
                      <w:pPr>
                        <w:rPr>
                          <w:sz w:val="16"/>
                          <w:szCs w:val="16"/>
                        </w:rPr>
                      </w:pPr>
                      <w:r w:rsidRPr="00A378EC">
                        <w:rPr>
                          <w:b/>
                          <w:sz w:val="16"/>
                          <w:szCs w:val="16"/>
                        </w:rPr>
                        <w:t>Expectedness for CTIMPs:</w:t>
                      </w:r>
                      <w:r w:rsidRPr="00B077E1">
                        <w:rPr>
                          <w:sz w:val="16"/>
                          <w:szCs w:val="16"/>
                        </w:rPr>
                        <w:t xml:space="preserve"> expected events are listed in the current Sponsor and Regulator approved reference safety information – which is </w:t>
                      </w:r>
                      <w:r w:rsidR="00071650">
                        <w:rPr>
                          <w:sz w:val="16"/>
                          <w:szCs w:val="16"/>
                        </w:rPr>
                        <w:t xml:space="preserve"> a </w:t>
                      </w:r>
                      <w:r w:rsidRPr="00B077E1">
                        <w:rPr>
                          <w:sz w:val="16"/>
                          <w:szCs w:val="16"/>
                        </w:rPr>
                        <w:t>specifi</w:t>
                      </w:r>
                      <w:r w:rsidR="00071650">
                        <w:rPr>
                          <w:sz w:val="16"/>
                          <w:szCs w:val="16"/>
                        </w:rPr>
                        <w:t>c</w:t>
                      </w:r>
                      <w:r w:rsidR="00FD5CDE">
                        <w:rPr>
                          <w:sz w:val="16"/>
                          <w:szCs w:val="16"/>
                        </w:rPr>
                        <w:t xml:space="preserve">  section of the IB or SmPC. </w:t>
                      </w:r>
                      <w:r w:rsidRPr="00B077E1">
                        <w:rPr>
                          <w:b/>
                          <w:i/>
                          <w:noProof/>
                          <w:sz w:val="16"/>
                          <w:szCs w:val="16"/>
                          <w:lang w:eastAsia="en-GB"/>
                        </w:rPr>
                        <w:t>Contact the Trial Office if in any doubt.</w:t>
                      </w:r>
                    </w:p>
                    <w:p w:rsidR="00DF0E5A" w:rsidRPr="00B077E1" w:rsidRDefault="00DF0E5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0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4381805</wp:posOffset>
                </wp:positionH>
                <wp:positionV relativeFrom="paragraph">
                  <wp:posOffset>1331365</wp:posOffset>
                </wp:positionV>
                <wp:extent cx="702030" cy="651053"/>
                <wp:effectExtent l="0" t="38100" r="60325" b="3492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2030" cy="65105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C216" id="Straight Arrow Connector 96" o:spid="_x0000_s1026" type="#_x0000_t32" style="position:absolute;margin-left:345pt;margin-top:104.85pt;width:55.3pt;height:51.2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4162348</wp:posOffset>
                </wp:positionH>
                <wp:positionV relativeFrom="paragraph">
                  <wp:posOffset>2677362</wp:posOffset>
                </wp:positionV>
                <wp:extent cx="1038758" cy="431597"/>
                <wp:effectExtent l="38100" t="38100" r="28575" b="2603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758" cy="43159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3605" id="Straight Arrow Connector 99" o:spid="_x0000_s1026" type="#_x0000_t32" style="position:absolute;margin-left:327.75pt;margin-top:210.8pt;width:81.8pt;height:34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3109595</wp:posOffset>
                </wp:positionV>
                <wp:extent cx="1094740" cy="533400"/>
                <wp:effectExtent l="0" t="0" r="1016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53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193F54" w:rsidRPr="00193F54" w:rsidRDefault="00193F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Add </w:t>
                            </w:r>
                            <w:r w:rsidRPr="00193F5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reason for late reporting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of the SAE here</w:t>
                            </w:r>
                            <w:r w:rsidR="00D51C78">
                              <w:rPr>
                                <w:sz w:val="16"/>
                                <w:szCs w:val="16"/>
                              </w:rPr>
                              <w:t xml:space="preserve"> (if applicable)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409.5pt;margin-top:244.85pt;width:86.2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" fillcolor="#deeaf6 [660]" strokecolor="#2e74b5 [2404]" strokeweight="1.5pt">
                <v:textbox>
                  <w:txbxContent>
                    <w:p w:rsidR="00193F54" w:rsidRPr="00193F54" w:rsidRDefault="00193F5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Add </w:t>
                      </w:r>
                      <w:r w:rsidRPr="00193F54">
                        <w:rPr>
                          <w:b/>
                          <w:i/>
                          <w:sz w:val="16"/>
                          <w:szCs w:val="16"/>
                        </w:rPr>
                        <w:t xml:space="preserve">reason for late reporting </w:t>
                      </w:r>
                      <w:r>
                        <w:rPr>
                          <w:sz w:val="16"/>
                          <w:szCs w:val="16"/>
                        </w:rPr>
                        <w:t>of the SAE here</w:t>
                      </w:r>
                      <w:r w:rsidR="00D51C78">
                        <w:rPr>
                          <w:sz w:val="16"/>
                          <w:szCs w:val="16"/>
                        </w:rPr>
                        <w:t xml:space="preserve"> (if applicable) </w:t>
                      </w:r>
                    </w:p>
                  </w:txbxContent>
                </v:textbox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4096511</wp:posOffset>
                </wp:positionH>
                <wp:positionV relativeFrom="paragraph">
                  <wp:posOffset>3035503</wp:posOffset>
                </wp:positionV>
                <wp:extent cx="766547" cy="607365"/>
                <wp:effectExtent l="38100" t="38100" r="33655" b="2159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6547" cy="6073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ACC73" id="Straight Arrow Connector 103" o:spid="_x0000_s1026" type="#_x0000_t32" style="position:absolute;margin-left:322.55pt;margin-top:239pt;width:60.35pt;height:47.8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4038219</wp:posOffset>
                </wp:positionH>
                <wp:positionV relativeFrom="paragraph">
                  <wp:posOffset>3550310</wp:posOffset>
                </wp:positionV>
                <wp:extent cx="826008" cy="141097"/>
                <wp:effectExtent l="19050" t="57150" r="12700" b="30480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6008" cy="14109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E4342" id="Straight Arrow Connector 102" o:spid="_x0000_s1026" type="#_x0000_t32" style="position:absolute;margin-left:317.95pt;margin-top:279.55pt;width:65.05pt;height:11.1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5083606</wp:posOffset>
                </wp:positionH>
                <wp:positionV relativeFrom="paragraph">
                  <wp:posOffset>3783407</wp:posOffset>
                </wp:positionV>
                <wp:extent cx="1337310" cy="1148080"/>
                <wp:effectExtent l="209550" t="114300" r="34290" b="3302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1148080"/>
                        </a:xfrm>
                        <a:prstGeom prst="wedgeEllipseCallout">
                          <a:avLst>
                            <a:gd name="adj1" fmla="val -63500"/>
                            <a:gd name="adj2" fmla="val -57288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016E" w:rsidRPr="00BA016E" w:rsidRDefault="00BA016E" w:rsidP="00BA016E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A016E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Remember to sign 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the SAE form</w:t>
                            </w:r>
                            <w:r w:rsidRPr="00BA016E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before submitting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it </w:t>
                            </w:r>
                          </w:p>
                          <w:p w:rsidR="00BA016E" w:rsidRPr="00BA016E" w:rsidRDefault="00BA016E" w:rsidP="00BA01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44" type="#_x0000_t63" style="position:absolute;margin-left:400.3pt;margin-top:297.9pt;width:105.3pt;height:90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" adj="-2916,-1574" fillcolor="#deeaf6 [660]" strokecolor="#2e74b5 [2404]" strokeweight="1.5pt">
                <v:textbox>
                  <w:txbxContent>
                    <w:p w:rsidR="00BA016E" w:rsidRPr="00BA016E" w:rsidRDefault="00BA016E" w:rsidP="00BA016E">
                      <w:pPr>
                        <w:jc w:val="center"/>
                        <w:rPr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BA016E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Remember to sign 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the SAE form</w:t>
                      </w:r>
                      <w:r w:rsidRPr="00BA016E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before submitting</w:t>
                      </w: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it </w:t>
                      </w:r>
                    </w:p>
                    <w:p w:rsidR="00BA016E" w:rsidRPr="00BA016E" w:rsidRDefault="00BA016E" w:rsidP="00BA016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326D" w:rsidRPr="004A28F6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-263347</wp:posOffset>
                </wp:positionV>
                <wp:extent cx="416966" cy="343814"/>
                <wp:effectExtent l="0" t="0" r="59690" b="5651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966" cy="34381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14788" id="Straight Arrow Connector 61" o:spid="_x0000_s1026" type="#_x0000_t32" style="position:absolute;margin-left:28.8pt;margin-top:-20.75pt;width:32.85pt;height:27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782091</wp:posOffset>
                </wp:positionH>
                <wp:positionV relativeFrom="paragraph">
                  <wp:posOffset>2360930</wp:posOffset>
                </wp:positionV>
                <wp:extent cx="1395095" cy="280670"/>
                <wp:effectExtent l="0" t="0" r="14605" b="2413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095" cy="2806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6F46E" id="Oval 97" o:spid="_x0000_s1026" style="position:absolute;margin-left:61.6pt;margin-top:185.9pt;width:109.85pt;height:22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 w:rsidR="00C9326D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1828799</wp:posOffset>
                </wp:positionH>
                <wp:positionV relativeFrom="paragraph">
                  <wp:posOffset>321869</wp:posOffset>
                </wp:positionV>
                <wp:extent cx="3188894" cy="2040941"/>
                <wp:effectExtent l="38100" t="0" r="31115" b="5461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8894" cy="20409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0185" id="Straight Arrow Connector 98" o:spid="_x0000_s1026" type="#_x0000_t32" style="position:absolute;margin-left:2in;margin-top:25.35pt;width:251.1pt;height:160.7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4901184</wp:posOffset>
                </wp:positionH>
                <wp:positionV relativeFrom="paragraph">
                  <wp:posOffset>-694945</wp:posOffset>
                </wp:positionV>
                <wp:extent cx="1572895" cy="1565453"/>
                <wp:effectExtent l="0" t="0" r="27305" b="1587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895" cy="1565453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8F6" w:rsidRPr="004A28F6" w:rsidRDefault="00A378EC" w:rsidP="004A28F6">
                            <w:pPr>
                              <w:jc w:val="center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Note: </w:t>
                            </w:r>
                            <w:r w:rsidR="00D51C78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Enter information on</w:t>
                            </w:r>
                            <w:r w:rsidR="004A28F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51C78" w:rsidRPr="00A378EC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 xml:space="preserve">drugs provided to treat the SAE </w:t>
                            </w:r>
                            <w:r w:rsidR="00D51C78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in the </w:t>
                            </w:r>
                            <w:proofErr w:type="gramStart"/>
                            <w:r w:rsidR="00D51C78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Additional  information</w:t>
                            </w:r>
                            <w:proofErr w:type="gramEnd"/>
                            <w:r w:rsidR="00D51C78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section </w:t>
                            </w:r>
                            <w:r w:rsidR="004A28F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51C78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- not the ‘Other treatment’ section.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8" o:spid="_x0000_s1045" style="position:absolute;margin-left:385.9pt;margin-top:-54.7pt;width:123.85pt;height:1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" fillcolor="#deeaf6 [660]" strokecolor="#2e74b5 [2404]" strokeweight="1.5pt">
                <v:stroke joinstyle="miter"/>
                <v:textbox>
                  <w:txbxContent>
                    <w:p w:rsidR="004A28F6" w:rsidRPr="004A28F6" w:rsidRDefault="00A378EC" w:rsidP="004A28F6">
                      <w:pPr>
                        <w:jc w:val="center"/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Note: </w:t>
                      </w:r>
                      <w:r w:rsidR="00D51C78">
                        <w:rPr>
                          <w:rFonts w:cstheme="minorHAnsi"/>
                          <w:sz w:val="16"/>
                          <w:szCs w:val="16"/>
                        </w:rPr>
                        <w:t>Enter information on</w:t>
                      </w:r>
                      <w:r w:rsidR="004A28F6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D51C78" w:rsidRPr="00A378EC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 xml:space="preserve">drugs provided to treat the SAE </w:t>
                      </w:r>
                      <w:r w:rsidR="00D51C78">
                        <w:rPr>
                          <w:rFonts w:cstheme="minorHAnsi"/>
                          <w:sz w:val="16"/>
                          <w:szCs w:val="16"/>
                        </w:rPr>
                        <w:t xml:space="preserve">in the Additional  information section </w:t>
                      </w:r>
                      <w:r w:rsidR="004A28F6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D51C78">
                        <w:rPr>
                          <w:rFonts w:cstheme="minorHAnsi"/>
                          <w:sz w:val="16"/>
                          <w:szCs w:val="16"/>
                        </w:rPr>
                        <w:t xml:space="preserve">- not the ‘Other treatment’ section. </w:t>
                      </w:r>
                    </w:p>
                  </w:txbxContent>
                </v:textbox>
              </v:oval>
            </w:pict>
          </mc:Fallback>
        </mc:AlternateContent>
      </w:r>
      <w:r w:rsidR="00C932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5157622</wp:posOffset>
                </wp:positionH>
                <wp:positionV relativeFrom="paragraph">
                  <wp:posOffset>924966</wp:posOffset>
                </wp:positionV>
                <wp:extent cx="1149350" cy="1873250"/>
                <wp:effectExtent l="0" t="0" r="12700" b="127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1873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F0E5A" w:rsidRPr="00193F54" w:rsidRDefault="00193F5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If not already outlined in narrative section overleaf then please d</w:t>
                            </w:r>
                            <w:r w:rsidRPr="00193F54">
                              <w:rPr>
                                <w:sz w:val="16"/>
                                <w:szCs w:val="16"/>
                              </w:rPr>
                              <w:t xml:space="preserve">escribe </w:t>
                            </w:r>
                            <w:r w:rsidRPr="00193F5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relevant medical history, family history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F54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etc.</w:t>
                            </w:r>
                            <w:r w:rsidRPr="00193F5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F54">
                              <w:rPr>
                                <w:iCs/>
                                <w:sz w:val="16"/>
                                <w:szCs w:val="16"/>
                              </w:rPr>
                              <w:t>The description must have sufficient details for evaluation by the individuals reviewing</w:t>
                            </w:r>
                            <w:r w:rsidRPr="00193F54">
                              <w:rPr>
                                <w:iCs/>
                              </w:rPr>
                              <w:t xml:space="preserve"> </w:t>
                            </w:r>
                            <w:r w:rsidRPr="00193F54">
                              <w:rPr>
                                <w:iCs/>
                                <w:sz w:val="16"/>
                                <w:szCs w:val="16"/>
                              </w:rPr>
                              <w:t>the event who may not be experts in the disease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406.1pt;margin-top:72.85pt;width:90.5pt;height:14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" fillcolor="#deeaf6 [660]" strokecolor="#2e74b5 [2404]" strokeweight="1.5pt">
                <v:textbox>
                  <w:txbxContent>
                    <w:p w:rsidR="00DF0E5A" w:rsidRPr="00193F54" w:rsidRDefault="00193F5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If not already outlined in narrative section overleaf then please d</w:t>
                      </w:r>
                      <w:r w:rsidRPr="00193F54">
                        <w:rPr>
                          <w:sz w:val="16"/>
                          <w:szCs w:val="16"/>
                        </w:rPr>
                        <w:t xml:space="preserve">escribe </w:t>
                      </w:r>
                      <w:r w:rsidRPr="00193F54">
                        <w:rPr>
                          <w:b/>
                          <w:i/>
                          <w:sz w:val="16"/>
                          <w:szCs w:val="16"/>
                        </w:rPr>
                        <w:t>relevant medical history, family history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93F54">
                        <w:rPr>
                          <w:b/>
                          <w:i/>
                          <w:sz w:val="16"/>
                          <w:szCs w:val="16"/>
                        </w:rPr>
                        <w:t>etc.</w:t>
                      </w:r>
                      <w:r w:rsidRPr="00193F5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193F54">
                        <w:rPr>
                          <w:iCs/>
                          <w:sz w:val="16"/>
                          <w:szCs w:val="16"/>
                        </w:rPr>
                        <w:t>The description must have sufficient details for evaluation by the individuals reviewing</w:t>
                      </w:r>
                      <w:r w:rsidRPr="00193F54">
                        <w:rPr>
                          <w:iCs/>
                        </w:rPr>
                        <w:t xml:space="preserve"> </w:t>
                      </w:r>
                      <w:r w:rsidRPr="00193F54">
                        <w:rPr>
                          <w:iCs/>
                          <w:sz w:val="16"/>
                          <w:szCs w:val="16"/>
                        </w:rPr>
                        <w:t>the event who may not be experts in the disease area.</w:t>
                      </w:r>
                    </w:p>
                  </w:txbxContent>
                </v:textbox>
              </v:shape>
            </w:pict>
          </mc:Fallback>
        </mc:AlternateContent>
      </w:r>
      <w:r w:rsidR="00BE2516">
        <w:rPr>
          <w:noProof/>
          <w:sz w:val="16"/>
          <w:szCs w:val="16"/>
        </w:rPr>
        <w:object w:dxaOrig="1440" w:dyaOrig="1440">
          <v:shape id="_x0000_s1035" type="#_x0000_t75" style="position:absolute;margin-left:14.8pt;margin-top:-62.8pt;width:415pt;height:586.9pt;z-index:251676671;mso-position-horizontal-relative:margin;mso-position-vertical-relative:margin" o:preferrelative="f">
            <v:imagedata r:id="rId11" o:title=""/>
            <w10:wrap type="square" anchorx="margin" anchory="margin"/>
          </v:shape>
          <o:OLEObject Type="Embed" ProgID="AcroExch.Document.DC" ShapeID="_x0000_s1035" DrawAspect="Content" ObjectID="_1790757243" r:id="rId12"/>
        </w:object>
      </w:r>
      <w:r w:rsidR="00CB2B7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-475126</wp:posOffset>
                </wp:positionH>
                <wp:positionV relativeFrom="paragraph">
                  <wp:posOffset>5259900</wp:posOffset>
                </wp:positionV>
                <wp:extent cx="973455" cy="2222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222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B8E" w:rsidRPr="001A1B8E" w:rsidRDefault="001A1B8E" w:rsidP="001A1B8E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BA016E">
                              <w:rPr>
                                <w:rFonts w:ascii="Calibri" w:hAnsi="Calibri" w:cs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CODE LIST </w:t>
                            </w:r>
                            <w:r w:rsidR="00984558" w:rsidRPr="00BA016E">
                              <w:rPr>
                                <w:rFonts w:ascii="Calibri" w:hAnsi="Calibri" w:cs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A-E</w:t>
                            </w:r>
                            <w:r w:rsidR="00984558" w:rsidRPr="0098455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D14C5" w:rsidRPr="001A1B8E" w:rsidRDefault="003D14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7.4pt;margin-top:414.15pt;width:76.65pt;height:17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" fillcolor="#deeaf6 [660]" stroked="f">
                <v:textbox>
                  <w:txbxContent>
                    <w:p w:rsidR="001A1B8E" w:rsidRPr="001A1B8E" w:rsidRDefault="001A1B8E" w:rsidP="001A1B8E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BA016E">
                        <w:rPr>
                          <w:rFonts w:ascii="Calibri" w:hAnsi="Calibri" w:cs="Calibri"/>
                          <w:b/>
                          <w:color w:val="FF0000"/>
                          <w:sz w:val="18"/>
                          <w:szCs w:val="18"/>
                        </w:rPr>
                        <w:t xml:space="preserve">CODE LIST </w:t>
                      </w:r>
                      <w:r w:rsidR="00984558" w:rsidRPr="00BA016E">
                        <w:rPr>
                          <w:rFonts w:ascii="Calibri" w:hAnsi="Calibri" w:cs="Calibri"/>
                          <w:b/>
                          <w:color w:val="FF0000"/>
                          <w:sz w:val="18"/>
                          <w:szCs w:val="18"/>
                        </w:rPr>
                        <w:t>A-E</w:t>
                      </w:r>
                      <w:r w:rsidR="00984558" w:rsidRPr="00984558">
                        <w:rPr>
                          <w:rFonts w:ascii="Calibri" w:hAnsi="Calibri" w:cs="Calibri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D14C5" w:rsidRPr="001A1B8E" w:rsidRDefault="003D14C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2B7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5034329</wp:posOffset>
                </wp:positionV>
                <wp:extent cx="1231900" cy="666750"/>
                <wp:effectExtent l="0" t="19050" r="44450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66675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FDA5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2" o:spid="_x0000_s1026" type="#_x0000_t13" style="position:absolute;margin-left:-42.05pt;margin-top:396.4pt;width:97pt;height:52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" adj="15755" fillcolor="#deeaf6 [660]" strokecolor="#2e74b5 [2404]" strokeweight="1.5pt"/>
            </w:pict>
          </mc:Fallback>
        </mc:AlternateContent>
      </w:r>
      <w:r w:rsidR="001055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3392336</wp:posOffset>
                </wp:positionV>
                <wp:extent cx="1167296" cy="1537252"/>
                <wp:effectExtent l="0" t="0" r="13970" b="254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296" cy="15372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6A6CD4" w:rsidRDefault="00BA016E" w:rsidP="006A6CD4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Reporter versus causality assessor:</w:t>
                            </w:r>
                          </w:p>
                          <w:p w:rsidR="006A6CD4" w:rsidRPr="006A6CD4" w:rsidRDefault="003D14C5" w:rsidP="006A6CD4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r</w:t>
                            </w:r>
                            <w:r w:rsidRPr="003D14C5">
                              <w:rPr>
                                <w:sz w:val="16"/>
                                <w:szCs w:val="16"/>
                              </w:rPr>
                              <w:t xml:space="preserve">eporter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may be a different person from the person who assesses causality. Causality must be assessed and assigned by a medically qualified 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margin-left:-46.95pt;margin-top:267.1pt;width:91.9pt;height:12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" fillcolor="#deeaf6 [660]" strokecolor="#2e74b5 [2404]" strokeweight="1.5pt">
                <v:textbox>
                  <w:txbxContent>
                    <w:p w:rsidR="006A6CD4" w:rsidRDefault="00BA016E" w:rsidP="006A6CD4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>Reporter versus causality assessor:</w:t>
                      </w:r>
                    </w:p>
                    <w:p w:rsidR="006A6CD4" w:rsidRPr="006A6CD4" w:rsidRDefault="003D14C5" w:rsidP="006A6CD4">
                      <w:pPr>
                        <w:jc w:val="center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r</w:t>
                      </w:r>
                      <w:r w:rsidRPr="003D14C5">
                        <w:rPr>
                          <w:sz w:val="16"/>
                          <w:szCs w:val="16"/>
                        </w:rPr>
                        <w:t xml:space="preserve">eporter </w:t>
                      </w:r>
                      <w:r>
                        <w:rPr>
                          <w:sz w:val="16"/>
                          <w:szCs w:val="16"/>
                        </w:rPr>
                        <w:t>may be a different person from the person who assesses causality. Causality must be assessed and assigned by a medically qualified doctor</w:t>
                      </w:r>
                    </w:p>
                  </w:txbxContent>
                </v:textbox>
              </v:shape>
            </w:pict>
          </mc:Fallback>
        </mc:AlternateContent>
      </w:r>
      <w:r w:rsidR="00CC7DEB" w:rsidRPr="00737A27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430076</wp:posOffset>
                </wp:positionH>
                <wp:positionV relativeFrom="paragraph">
                  <wp:posOffset>3491774</wp:posOffset>
                </wp:positionV>
                <wp:extent cx="461010" cy="217714"/>
                <wp:effectExtent l="0" t="0" r="72390" b="6858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" cy="21771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CEE00" id="Straight Arrow Connector 105" o:spid="_x0000_s1026" type="#_x0000_t32" style="position:absolute;margin-left:33.85pt;margin-top:274.95pt;width:36.3pt;height:17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CC7D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3100251</wp:posOffset>
                </wp:positionV>
                <wp:extent cx="464366" cy="382724"/>
                <wp:effectExtent l="0" t="38100" r="50165" b="1778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366" cy="3827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062E" id="Straight Arrow Connector 104" o:spid="_x0000_s1026" type="#_x0000_t32" style="position:absolute;margin-left:33.6pt;margin-top:244.1pt;width:36.55pt;height:30.1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36183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-574766</wp:posOffset>
                </wp:positionH>
                <wp:positionV relativeFrom="paragraph">
                  <wp:posOffset>-461554</wp:posOffset>
                </wp:positionV>
                <wp:extent cx="1085850" cy="2377984"/>
                <wp:effectExtent l="0" t="0" r="19050" b="228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3779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C31807" w:rsidRDefault="0032418C" w:rsidP="003E0B1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2418C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Other treatments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 xml:space="preserve">Supplemental </w:t>
                            </w:r>
                            <w:r w:rsidR="001A1B8E">
                              <w:rPr>
                                <w:sz w:val="16"/>
                                <w:szCs w:val="16"/>
                              </w:rPr>
                              <w:t xml:space="preserve">medications </w:t>
                            </w:r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>pages</w:t>
                            </w:r>
                            <w:r w:rsidR="001A1B8E">
                              <w:rPr>
                                <w:sz w:val="16"/>
                                <w:szCs w:val="16"/>
                              </w:rPr>
                              <w:t xml:space="preserve">   and CRF print outs </w:t>
                            </w:r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>may be attached</w:t>
                            </w:r>
                            <w:r w:rsidR="001A1B8E">
                              <w:rPr>
                                <w:sz w:val="16"/>
                                <w:szCs w:val="16"/>
                              </w:rPr>
                              <w:t xml:space="preserve"> to the SAE report</w:t>
                            </w:r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21D2A">
                              <w:rPr>
                                <w:sz w:val="16"/>
                                <w:szCs w:val="16"/>
                              </w:rPr>
                              <w:t>form so long as</w:t>
                            </w:r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="00521D2A">
                              <w:rPr>
                                <w:sz w:val="16"/>
                                <w:szCs w:val="16"/>
                              </w:rPr>
                              <w:t>y cover the</w:t>
                            </w:r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 xml:space="preserve"> information </w:t>
                            </w:r>
                            <w:r w:rsidR="001A1B8E">
                              <w:rPr>
                                <w:sz w:val="16"/>
                                <w:szCs w:val="16"/>
                              </w:rPr>
                              <w:t xml:space="preserve">as </w:t>
                            </w:r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 xml:space="preserve">defined by the column </w:t>
                            </w:r>
                            <w:proofErr w:type="gramStart"/>
                            <w:r w:rsidR="001A1B8E" w:rsidRPr="001A1B8E">
                              <w:rPr>
                                <w:sz w:val="16"/>
                                <w:szCs w:val="16"/>
                              </w:rPr>
                              <w:t xml:space="preserve">headers  </w:t>
                            </w:r>
                            <w:r w:rsidR="00521D2A">
                              <w:rPr>
                                <w:sz w:val="16"/>
                                <w:szCs w:val="16"/>
                              </w:rPr>
                              <w:t>here</w:t>
                            </w:r>
                            <w:proofErr w:type="gramEnd"/>
                            <w:r w:rsidR="00521D2A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36183F" w:rsidRPr="00105501" w:rsidRDefault="0036183F" w:rsidP="003E0B1F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10550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Be alert </w:t>
                            </w:r>
                            <w:r w:rsidRPr="00105501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not</w:t>
                            </w:r>
                            <w:r w:rsidR="003E0B1F" w:rsidRPr="00105501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 xml:space="preserve"> to </w:t>
                            </w:r>
                            <w:r w:rsidRPr="00105501">
                              <w:rPr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  <w:t>send personally identifiable data</w:t>
                            </w:r>
                            <w:r w:rsidRPr="00105501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on any of the supplemental pages</w:t>
                            </w:r>
                          </w:p>
                          <w:p w:rsidR="0036183F" w:rsidRDefault="003618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45.25pt;margin-top:-36.35pt;width:85.5pt;height:187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" fillcolor="#deeaf6 [660]" strokecolor="#2e74b5 [2404]" strokeweight="1.5pt">
                <v:textbox>
                  <w:txbxContent>
                    <w:p w:rsidR="00C31807" w:rsidRDefault="0032418C" w:rsidP="003E0B1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2418C">
                        <w:rPr>
                          <w:b/>
                          <w:i/>
                          <w:sz w:val="16"/>
                          <w:szCs w:val="16"/>
                        </w:rPr>
                        <w:t>Other treatments</w:t>
                      </w: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r w:rsidR="001A1B8E" w:rsidRPr="001A1B8E">
                        <w:rPr>
                          <w:sz w:val="16"/>
                          <w:szCs w:val="16"/>
                        </w:rPr>
                        <w:t xml:space="preserve">Supplemental </w:t>
                      </w:r>
                      <w:r w:rsidR="001A1B8E">
                        <w:rPr>
                          <w:sz w:val="16"/>
                          <w:szCs w:val="16"/>
                        </w:rPr>
                        <w:t xml:space="preserve">medications </w:t>
                      </w:r>
                      <w:r w:rsidR="001A1B8E" w:rsidRPr="001A1B8E">
                        <w:rPr>
                          <w:sz w:val="16"/>
                          <w:szCs w:val="16"/>
                        </w:rPr>
                        <w:t>pages</w:t>
                      </w:r>
                      <w:r w:rsidR="001A1B8E">
                        <w:rPr>
                          <w:sz w:val="16"/>
                          <w:szCs w:val="16"/>
                        </w:rPr>
                        <w:t xml:space="preserve">   and CRF print outs </w:t>
                      </w:r>
                      <w:r w:rsidR="001A1B8E" w:rsidRPr="001A1B8E">
                        <w:rPr>
                          <w:sz w:val="16"/>
                          <w:szCs w:val="16"/>
                        </w:rPr>
                        <w:t>may be attached</w:t>
                      </w:r>
                      <w:r w:rsidR="001A1B8E">
                        <w:rPr>
                          <w:sz w:val="16"/>
                          <w:szCs w:val="16"/>
                        </w:rPr>
                        <w:t xml:space="preserve"> to the SAE report</w:t>
                      </w:r>
                      <w:r w:rsidR="001A1B8E" w:rsidRPr="001A1B8E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521D2A">
                        <w:rPr>
                          <w:sz w:val="16"/>
                          <w:szCs w:val="16"/>
                        </w:rPr>
                        <w:t>form so long as</w:t>
                      </w:r>
                      <w:r w:rsidR="001A1B8E" w:rsidRPr="001A1B8E">
                        <w:rPr>
                          <w:sz w:val="16"/>
                          <w:szCs w:val="16"/>
                        </w:rPr>
                        <w:t xml:space="preserve"> the</w:t>
                      </w:r>
                      <w:r w:rsidR="00521D2A">
                        <w:rPr>
                          <w:sz w:val="16"/>
                          <w:szCs w:val="16"/>
                        </w:rPr>
                        <w:t>y cover the</w:t>
                      </w:r>
                      <w:r w:rsidR="001A1B8E" w:rsidRPr="001A1B8E">
                        <w:rPr>
                          <w:sz w:val="16"/>
                          <w:szCs w:val="16"/>
                        </w:rPr>
                        <w:t xml:space="preserve"> information </w:t>
                      </w:r>
                      <w:r w:rsidR="001A1B8E">
                        <w:rPr>
                          <w:sz w:val="16"/>
                          <w:szCs w:val="16"/>
                        </w:rPr>
                        <w:t xml:space="preserve">as </w:t>
                      </w:r>
                      <w:r w:rsidR="001A1B8E" w:rsidRPr="001A1B8E">
                        <w:rPr>
                          <w:sz w:val="16"/>
                          <w:szCs w:val="16"/>
                        </w:rPr>
                        <w:t xml:space="preserve">defined by the column headers  </w:t>
                      </w:r>
                      <w:r w:rsidR="00521D2A">
                        <w:rPr>
                          <w:sz w:val="16"/>
                          <w:szCs w:val="16"/>
                        </w:rPr>
                        <w:t>here.</w:t>
                      </w:r>
                    </w:p>
                    <w:p w:rsidR="0036183F" w:rsidRPr="00105501" w:rsidRDefault="0036183F" w:rsidP="003E0B1F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105501">
                        <w:rPr>
                          <w:i/>
                          <w:sz w:val="16"/>
                          <w:szCs w:val="16"/>
                        </w:rPr>
                        <w:t xml:space="preserve">Be alert </w:t>
                      </w:r>
                      <w:r w:rsidRPr="00105501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>not</w:t>
                      </w:r>
                      <w:r w:rsidR="003E0B1F" w:rsidRPr="00105501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 xml:space="preserve"> to </w:t>
                      </w:r>
                      <w:r w:rsidRPr="00105501">
                        <w:rPr>
                          <w:b/>
                          <w:i/>
                          <w:sz w:val="16"/>
                          <w:szCs w:val="16"/>
                          <w:u w:val="single"/>
                        </w:rPr>
                        <w:t>send personally identifiable data</w:t>
                      </w:r>
                      <w:r w:rsidRPr="00105501">
                        <w:rPr>
                          <w:i/>
                          <w:sz w:val="16"/>
                          <w:szCs w:val="16"/>
                        </w:rPr>
                        <w:t xml:space="preserve"> on any of the supplemental pages</w:t>
                      </w:r>
                    </w:p>
                    <w:p w:rsidR="0036183F" w:rsidRDefault="0036183F"/>
                  </w:txbxContent>
                </v:textbox>
              </v:shape>
            </w:pict>
          </mc:Fallback>
        </mc:AlternateContent>
      </w:r>
      <w:r w:rsidR="004A28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297712</wp:posOffset>
                </wp:positionH>
                <wp:positionV relativeFrom="paragraph">
                  <wp:posOffset>2222205</wp:posOffset>
                </wp:positionV>
                <wp:extent cx="279710" cy="0"/>
                <wp:effectExtent l="0" t="76200" r="2540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71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79C45" id="Straight Arrow Connector 63" o:spid="_x0000_s1026" type="#_x0000_t32" style="position:absolute;margin-left:23.45pt;margin-top:175pt;width:22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4A28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F0CD2DB" wp14:editId="2A022428">
                <wp:simplePos x="0" y="0"/>
                <wp:positionH relativeFrom="column">
                  <wp:posOffset>693953</wp:posOffset>
                </wp:positionH>
                <wp:positionV relativeFrom="paragraph">
                  <wp:posOffset>1520456</wp:posOffset>
                </wp:positionV>
                <wp:extent cx="90982" cy="1414130"/>
                <wp:effectExtent l="38100" t="0" r="23495" b="15240"/>
                <wp:wrapNone/>
                <wp:docPr id="62" name="Left Brac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82" cy="1414130"/>
                        </a:xfrm>
                        <a:prstGeom prst="leftBrac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7340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62" o:spid="_x0000_s1026" type="#_x0000_t87" style="position:absolute;margin-left:54.65pt;margin-top:119.7pt;width:7.15pt;height:111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" adj="116" strokecolor="#2e75b6" strokeweight="1.5pt">
                <v:stroke joinstyle="miter"/>
              </v:shape>
            </w:pict>
          </mc:Fallback>
        </mc:AlternateContent>
      </w:r>
      <w:r w:rsidR="00FD5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2098316</wp:posOffset>
                </wp:positionV>
                <wp:extent cx="1082647" cy="1121134"/>
                <wp:effectExtent l="0" t="0" r="22860" b="222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47" cy="112113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F0E5A" w:rsidRDefault="007222AB" w:rsidP="00C7048B"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 w:rsidRPr="005F7E1E">
                              <w:rPr>
                                <w:sz w:val="16"/>
                                <w:szCs w:val="16"/>
                              </w:rPr>
                              <w:t xml:space="preserve">lease include 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participant ID </w:t>
                            </w:r>
                            <w:r w:rsidR="00193F54">
                              <w:rPr>
                                <w:sz w:val="16"/>
                                <w:szCs w:val="16"/>
                              </w:rPr>
                              <w:t xml:space="preserve">number (and SAE identifier if known)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on </w:t>
                            </w:r>
                            <w:r w:rsidR="00984558">
                              <w:rPr>
                                <w:sz w:val="16"/>
                                <w:szCs w:val="16"/>
                              </w:rPr>
                              <w:t>any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additional pages sent with the SAE</w:t>
                            </w:r>
                            <w:r w:rsidR="00193F54">
                              <w:rPr>
                                <w:sz w:val="16"/>
                                <w:szCs w:val="16"/>
                              </w:rPr>
                              <w:t xml:space="preserve"> report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0" type="#_x0000_t202" style="position:absolute;margin-left:-45.4pt;margin-top:165.2pt;width:85.25pt;height:8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" fillcolor="#deeaf6 [660]" strokecolor="#2e74b5 [2404]" strokeweight="1.5pt">
                <v:textbox>
                  <w:txbxContent>
                    <w:p w:rsidR="00DF0E5A" w:rsidRDefault="007222AB" w:rsidP="00C7048B">
                      <w:r>
                        <w:rPr>
                          <w:sz w:val="16"/>
                          <w:szCs w:val="16"/>
                        </w:rPr>
                        <w:t>P</w:t>
                      </w:r>
                      <w:r w:rsidRPr="005F7E1E">
                        <w:rPr>
                          <w:sz w:val="16"/>
                          <w:szCs w:val="16"/>
                        </w:rPr>
                        <w:t xml:space="preserve">lease include the </w:t>
                      </w:r>
                      <w:r>
                        <w:rPr>
                          <w:sz w:val="16"/>
                          <w:szCs w:val="16"/>
                        </w:rPr>
                        <w:t xml:space="preserve">participant ID </w:t>
                      </w:r>
                      <w:r w:rsidR="00193F54">
                        <w:rPr>
                          <w:sz w:val="16"/>
                          <w:szCs w:val="16"/>
                        </w:rPr>
                        <w:t xml:space="preserve">number (and SAE identifier if known) </w:t>
                      </w:r>
                      <w:r>
                        <w:rPr>
                          <w:sz w:val="16"/>
                          <w:szCs w:val="16"/>
                        </w:rPr>
                        <w:t xml:space="preserve">on </w:t>
                      </w:r>
                      <w:r w:rsidR="00984558">
                        <w:rPr>
                          <w:sz w:val="16"/>
                          <w:szCs w:val="16"/>
                        </w:rPr>
                        <w:t>any</w:t>
                      </w:r>
                      <w:r>
                        <w:rPr>
                          <w:sz w:val="16"/>
                          <w:szCs w:val="16"/>
                        </w:rPr>
                        <w:t xml:space="preserve"> additional pages sent with the SAE</w:t>
                      </w:r>
                      <w:r w:rsidR="00193F54">
                        <w:rPr>
                          <w:sz w:val="16"/>
                          <w:szCs w:val="16"/>
                        </w:rPr>
                        <w:t xml:space="preserve"> report form</w:t>
                      </w:r>
                    </w:p>
                  </w:txbxContent>
                </v:textbox>
              </v:shape>
            </w:pict>
          </mc:Fallback>
        </mc:AlternateContent>
      </w:r>
    </w:p>
    <w:p w:rsidR="00D05EA9" w:rsidRPr="00A248E5" w:rsidRDefault="00D05EA9" w:rsidP="00A248E5"/>
    <w:sectPr w:rsidR="00D05EA9" w:rsidRPr="00A248E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5EA9" w:rsidRDefault="00D05EA9" w:rsidP="00D05EA9">
      <w:pPr>
        <w:spacing w:after="0" w:line="240" w:lineRule="auto"/>
      </w:pPr>
      <w:r>
        <w:separator/>
      </w:r>
    </w:p>
  </w:endnote>
  <w:endnote w:type="continuationSeparator" w:id="0">
    <w:p w:rsidR="00D05EA9" w:rsidRDefault="00D05EA9" w:rsidP="00D0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D5A" w:rsidRDefault="00A82D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39729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7DEB" w:rsidRDefault="00DF2CCF" w:rsidP="00105501">
        <w:pPr>
          <w:pStyle w:val="Footer"/>
          <w:tabs>
            <w:tab w:val="clear" w:pos="9026"/>
            <w:tab w:val="left" w:pos="7625"/>
          </w:tabs>
        </w:pPr>
        <w:r>
          <w:t>SAE</w:t>
        </w:r>
        <w:r w:rsidR="006D1EAF">
          <w:t xml:space="preserve"> Reporting</w:t>
        </w:r>
        <w:r>
          <w:t xml:space="preserve"> Form Completion Guidelines_</w:t>
        </w:r>
        <w:r w:rsidR="00A67594">
          <w:t>v</w:t>
        </w:r>
        <w:r w:rsidR="00A82D5A">
          <w:t>8</w:t>
        </w:r>
        <w:r w:rsidR="00843B6F">
          <w:t>.0</w:t>
        </w:r>
        <w:r w:rsidR="000B0261">
          <w:t xml:space="preserve">   </w:t>
        </w:r>
        <w:r w:rsidR="000B0261" w:rsidRPr="005A11CC">
          <w:rPr>
            <w:sz w:val="20"/>
            <w:szCs w:val="20"/>
          </w:rPr>
          <w:t>© Copyright</w:t>
        </w:r>
        <w:r w:rsidR="000B0261">
          <w:rPr>
            <w:sz w:val="20"/>
            <w:szCs w:val="20"/>
          </w:rPr>
          <w:t>: The University of Oxford 202</w:t>
        </w:r>
        <w:r w:rsidR="00A67594">
          <w:rPr>
            <w:sz w:val="20"/>
            <w:szCs w:val="20"/>
          </w:rPr>
          <w:t>4</w:t>
        </w:r>
      </w:p>
      <w:p w:rsidR="00DF2CCF" w:rsidRDefault="00CC7DEB" w:rsidP="00105501">
        <w:pPr>
          <w:pStyle w:val="Footer"/>
          <w:tabs>
            <w:tab w:val="clear" w:pos="9026"/>
            <w:tab w:val="left" w:pos="7625"/>
          </w:tabs>
        </w:pPr>
        <w:r>
          <w:tab/>
        </w:r>
      </w:p>
      <w:p w:rsidR="00D05EA9" w:rsidRDefault="00984558" w:rsidP="00DF2C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7B0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D5A" w:rsidRDefault="00A82D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5EA9" w:rsidRDefault="00D05EA9" w:rsidP="00D05EA9">
      <w:pPr>
        <w:spacing w:after="0" w:line="240" w:lineRule="auto"/>
      </w:pPr>
      <w:r>
        <w:separator/>
      </w:r>
    </w:p>
  </w:footnote>
  <w:footnote w:type="continuationSeparator" w:id="0">
    <w:p w:rsidR="00D05EA9" w:rsidRDefault="00D05EA9" w:rsidP="00D0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D5A" w:rsidRDefault="00A82D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D5A" w:rsidRDefault="00A82D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D5A" w:rsidRDefault="00A82D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EA9"/>
    <w:rsid w:val="00043DDC"/>
    <w:rsid w:val="00057C95"/>
    <w:rsid w:val="0006670B"/>
    <w:rsid w:val="00071650"/>
    <w:rsid w:val="000B0261"/>
    <w:rsid w:val="00105501"/>
    <w:rsid w:val="001238D7"/>
    <w:rsid w:val="0016076E"/>
    <w:rsid w:val="001841B6"/>
    <w:rsid w:val="00191E1E"/>
    <w:rsid w:val="00193F54"/>
    <w:rsid w:val="001A1B8E"/>
    <w:rsid w:val="001E6F64"/>
    <w:rsid w:val="001E7829"/>
    <w:rsid w:val="0021115C"/>
    <w:rsid w:val="002E193B"/>
    <w:rsid w:val="0032418C"/>
    <w:rsid w:val="00330258"/>
    <w:rsid w:val="0036183F"/>
    <w:rsid w:val="003D14C5"/>
    <w:rsid w:val="003D5658"/>
    <w:rsid w:val="003E0B1F"/>
    <w:rsid w:val="004251EF"/>
    <w:rsid w:val="0045137F"/>
    <w:rsid w:val="00464A62"/>
    <w:rsid w:val="004A28F6"/>
    <w:rsid w:val="004A4C5B"/>
    <w:rsid w:val="004B1CD0"/>
    <w:rsid w:val="004E6D16"/>
    <w:rsid w:val="004E778D"/>
    <w:rsid w:val="00521D2A"/>
    <w:rsid w:val="0052305E"/>
    <w:rsid w:val="005A37C0"/>
    <w:rsid w:val="005C18CD"/>
    <w:rsid w:val="005E60B6"/>
    <w:rsid w:val="00644D9E"/>
    <w:rsid w:val="006831E8"/>
    <w:rsid w:val="006A6CD4"/>
    <w:rsid w:val="006C2FEB"/>
    <w:rsid w:val="006D1EAF"/>
    <w:rsid w:val="007222AB"/>
    <w:rsid w:val="00730B0E"/>
    <w:rsid w:val="00737A27"/>
    <w:rsid w:val="00796021"/>
    <w:rsid w:val="00796144"/>
    <w:rsid w:val="007D59CF"/>
    <w:rsid w:val="00843B6F"/>
    <w:rsid w:val="0088343C"/>
    <w:rsid w:val="00890560"/>
    <w:rsid w:val="008915BD"/>
    <w:rsid w:val="008F2ADE"/>
    <w:rsid w:val="009525AD"/>
    <w:rsid w:val="00965B16"/>
    <w:rsid w:val="0097657E"/>
    <w:rsid w:val="00980DE4"/>
    <w:rsid w:val="00984558"/>
    <w:rsid w:val="00A248E5"/>
    <w:rsid w:val="00A371D5"/>
    <w:rsid w:val="00A378EC"/>
    <w:rsid w:val="00A608D7"/>
    <w:rsid w:val="00A67594"/>
    <w:rsid w:val="00A757FF"/>
    <w:rsid w:val="00A82D5A"/>
    <w:rsid w:val="00AA5983"/>
    <w:rsid w:val="00AB0240"/>
    <w:rsid w:val="00AC13EB"/>
    <w:rsid w:val="00AC7986"/>
    <w:rsid w:val="00AC7B05"/>
    <w:rsid w:val="00AD1FA7"/>
    <w:rsid w:val="00AF5FD5"/>
    <w:rsid w:val="00B04082"/>
    <w:rsid w:val="00B077E1"/>
    <w:rsid w:val="00B41057"/>
    <w:rsid w:val="00B609F1"/>
    <w:rsid w:val="00BA016E"/>
    <w:rsid w:val="00BA4EC8"/>
    <w:rsid w:val="00BC7119"/>
    <w:rsid w:val="00BE2516"/>
    <w:rsid w:val="00C07333"/>
    <w:rsid w:val="00C31807"/>
    <w:rsid w:val="00C53DD9"/>
    <w:rsid w:val="00C64174"/>
    <w:rsid w:val="00C7048B"/>
    <w:rsid w:val="00C764A1"/>
    <w:rsid w:val="00C774C0"/>
    <w:rsid w:val="00C9326D"/>
    <w:rsid w:val="00CA20A5"/>
    <w:rsid w:val="00CB2B71"/>
    <w:rsid w:val="00CC7DEB"/>
    <w:rsid w:val="00CE007D"/>
    <w:rsid w:val="00CE19BF"/>
    <w:rsid w:val="00D05EA9"/>
    <w:rsid w:val="00D23879"/>
    <w:rsid w:val="00D404EE"/>
    <w:rsid w:val="00D51C78"/>
    <w:rsid w:val="00DA25AA"/>
    <w:rsid w:val="00DF0E5A"/>
    <w:rsid w:val="00DF2CCF"/>
    <w:rsid w:val="00E11626"/>
    <w:rsid w:val="00E31286"/>
    <w:rsid w:val="00E60F85"/>
    <w:rsid w:val="00EB2667"/>
    <w:rsid w:val="00F6141A"/>
    <w:rsid w:val="00FD5CDE"/>
    <w:rsid w:val="00FE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B8802C0A-D2FD-4DED-B847-7BDDA71C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02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EA9"/>
  </w:style>
  <w:style w:type="paragraph" w:styleId="Footer">
    <w:name w:val="footer"/>
    <w:basedOn w:val="Normal"/>
    <w:link w:val="FooterChar"/>
    <w:uiPriority w:val="99"/>
    <w:unhideWhenUsed/>
    <w:rsid w:val="00D05E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EA9"/>
  </w:style>
  <w:style w:type="table" w:styleId="TableGrid">
    <w:name w:val="Table Grid"/>
    <w:basedOn w:val="TableNormal"/>
    <w:uiPriority w:val="59"/>
    <w:rsid w:val="0079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B024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C9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C53D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1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A228B-0050-4915-9F7C-E418748CD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Stafford</dc:creator>
  <cp:keywords/>
  <dc:description/>
  <cp:lastModifiedBy>Katie Breeze</cp:lastModifiedBy>
  <cp:revision>2</cp:revision>
  <dcterms:created xsi:type="dcterms:W3CDTF">2024-10-18T10:48:00Z</dcterms:created>
  <dcterms:modified xsi:type="dcterms:W3CDTF">2024-10-18T10:48:00Z</dcterms:modified>
</cp:coreProperties>
</file>